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3AE3D1" w14:textId="77777777" w:rsidR="00AD4068" w:rsidRDefault="00AD4068" w:rsidP="00127C86">
      <w:pPr>
        <w:pStyle w:val="Heading1"/>
        <w:rPr>
          <w:rFonts w:ascii="Montserrat" w:hAnsi="Montserrat"/>
        </w:rPr>
      </w:pPr>
    </w:p>
    <w:p w14:paraId="2E707500" w14:textId="4A62C560" w:rsidR="008C115C" w:rsidRPr="00A61350" w:rsidRDefault="00A83095" w:rsidP="00127C86">
      <w:pPr>
        <w:pStyle w:val="Heading1"/>
        <w:rPr>
          <w:rFonts w:ascii="Montserrat" w:hAnsi="Montserrat"/>
        </w:rPr>
      </w:pPr>
      <w:r w:rsidRPr="00A61350">
        <w:rPr>
          <w:rFonts w:ascii="Montserrat" w:hAnsi="Montserrat"/>
        </w:rPr>
        <w:t xml:space="preserve">Role </w:t>
      </w:r>
      <w:r w:rsidR="00131200" w:rsidRPr="00A61350">
        <w:rPr>
          <w:rFonts w:ascii="Montserrat" w:hAnsi="Montserrat"/>
        </w:rPr>
        <w:t>p</w:t>
      </w:r>
      <w:r w:rsidRPr="00A61350">
        <w:rPr>
          <w:rFonts w:ascii="Montserrat" w:hAnsi="Montserrat"/>
        </w:rPr>
        <w:t>rofile</w:t>
      </w:r>
    </w:p>
    <w:p w14:paraId="1D8C835F" w14:textId="77777777" w:rsidR="00127C86" w:rsidRPr="00680C98" w:rsidRDefault="00127C86" w:rsidP="00131200">
      <w:pPr>
        <w:rPr>
          <w:rFonts w:ascii="Nunito" w:hAnsi="Nunito"/>
        </w:rPr>
        <w:sectPr w:rsidR="00127C86" w:rsidRPr="00680C98" w:rsidSect="000A3F40">
          <w:headerReference w:type="default" r:id="rId10"/>
          <w:footerReference w:type="default" r:id="rId11"/>
          <w:headerReference w:type="first" r:id="rId12"/>
          <w:footerReference w:type="first" r:id="rId13"/>
          <w:pgSz w:w="11906" w:h="16838"/>
          <w:pgMar w:top="1440" w:right="1440" w:bottom="1440" w:left="1440" w:header="708" w:footer="708" w:gutter="0"/>
          <w:cols w:space="708"/>
          <w:titlePg/>
          <w:docGrid w:linePitch="360"/>
        </w:sectPr>
      </w:pPr>
    </w:p>
    <w:tbl>
      <w:tblPr>
        <w:tblStyle w:val="TableGrid"/>
        <w:tblW w:w="4390" w:type="dxa"/>
        <w:tblLook w:val="06A0" w:firstRow="1" w:lastRow="0" w:firstColumn="1" w:lastColumn="0" w:noHBand="1" w:noVBand="1"/>
      </w:tblPr>
      <w:tblGrid>
        <w:gridCol w:w="2122"/>
        <w:gridCol w:w="2268"/>
      </w:tblGrid>
      <w:tr w:rsidR="00582BAD" w:rsidRPr="00680C98" w14:paraId="588FE6C7" w14:textId="77777777" w:rsidTr="00AF6828">
        <w:trPr>
          <w:trHeight w:val="593"/>
        </w:trPr>
        <w:tc>
          <w:tcPr>
            <w:tcW w:w="2122" w:type="dxa"/>
          </w:tcPr>
          <w:p w14:paraId="1D80251D" w14:textId="2BDD20D5" w:rsidR="00582BAD" w:rsidRPr="00680C98" w:rsidRDefault="00582BAD" w:rsidP="00582BAD">
            <w:pPr>
              <w:rPr>
                <w:rFonts w:ascii="Nunito" w:hAnsi="Nunito"/>
                <w:b/>
                <w:bCs/>
              </w:rPr>
            </w:pPr>
            <w:r w:rsidRPr="00680C98">
              <w:rPr>
                <w:rFonts w:ascii="Nunito" w:hAnsi="Nunito"/>
                <w:b/>
                <w:bCs/>
              </w:rPr>
              <w:t>Job Title:</w:t>
            </w:r>
          </w:p>
        </w:tc>
        <w:tc>
          <w:tcPr>
            <w:tcW w:w="2268" w:type="dxa"/>
          </w:tcPr>
          <w:p w14:paraId="581C810E" w14:textId="6C50E2BA" w:rsidR="00582BAD" w:rsidRPr="00AD4068" w:rsidRDefault="00FD0B90" w:rsidP="00AD4068">
            <w:pPr>
              <w:spacing w:after="160" w:line="257" w:lineRule="auto"/>
              <w:ind w:right="-220"/>
              <w:rPr>
                <w:rFonts w:ascii="Nunito" w:eastAsia="Arial" w:hAnsi="Nunito"/>
              </w:rPr>
            </w:pPr>
            <w:r>
              <w:rPr>
                <w:rFonts w:ascii="Nunito" w:eastAsia="Arial" w:hAnsi="Nunito"/>
              </w:rPr>
              <w:t xml:space="preserve">Parent Outreach Practitioner </w:t>
            </w:r>
            <w:r w:rsidR="00D15C83">
              <w:rPr>
                <w:rFonts w:ascii="Nunito" w:eastAsia="Arial" w:hAnsi="Nunito"/>
              </w:rPr>
              <w:t xml:space="preserve">- </w:t>
            </w:r>
            <w:r w:rsidR="0075395C">
              <w:rPr>
                <w:rFonts w:ascii="Nunito" w:eastAsia="Arial" w:hAnsi="Nunito"/>
              </w:rPr>
              <w:t>Best Start</w:t>
            </w:r>
            <w:r w:rsidR="00D15C83">
              <w:rPr>
                <w:rFonts w:ascii="Nunito" w:eastAsia="Arial" w:hAnsi="Nunito"/>
              </w:rPr>
              <w:t xml:space="preserve"> in Life</w:t>
            </w:r>
            <w:r w:rsidR="0075395C">
              <w:rPr>
                <w:rFonts w:ascii="Nunito" w:eastAsia="Arial" w:hAnsi="Nunito"/>
              </w:rPr>
              <w:t xml:space="preserve"> </w:t>
            </w:r>
            <w:r w:rsidR="005A6200">
              <w:rPr>
                <w:rFonts w:ascii="Nunito" w:eastAsia="Arial" w:hAnsi="Nunito"/>
              </w:rPr>
              <w:t xml:space="preserve"> </w:t>
            </w:r>
          </w:p>
        </w:tc>
      </w:tr>
      <w:tr w:rsidR="00EF28EE" w:rsidRPr="00680C98" w14:paraId="55B00112" w14:textId="77777777" w:rsidTr="00AF6828">
        <w:tc>
          <w:tcPr>
            <w:tcW w:w="2122" w:type="dxa"/>
          </w:tcPr>
          <w:p w14:paraId="23954154" w14:textId="040DBAA2" w:rsidR="00EF28EE" w:rsidRPr="00680C98" w:rsidRDefault="00EF28EE" w:rsidP="00EF28EE">
            <w:pPr>
              <w:rPr>
                <w:rFonts w:ascii="Nunito" w:hAnsi="Nunito"/>
                <w:b/>
                <w:bCs/>
              </w:rPr>
            </w:pPr>
            <w:r w:rsidRPr="00680C98">
              <w:rPr>
                <w:rFonts w:ascii="Nunito" w:hAnsi="Nunito"/>
                <w:b/>
                <w:bCs/>
              </w:rPr>
              <w:t>Department:</w:t>
            </w:r>
          </w:p>
        </w:tc>
        <w:tc>
          <w:tcPr>
            <w:tcW w:w="2268" w:type="dxa"/>
          </w:tcPr>
          <w:p w14:paraId="2FF7EF9C" w14:textId="1B093FF7" w:rsidR="00EF28EE" w:rsidRPr="00680C98" w:rsidRDefault="0075395C" w:rsidP="477D6A19">
            <w:pPr>
              <w:rPr>
                <w:rFonts w:ascii="Nunito" w:eastAsia="Arial" w:hAnsi="Nunito"/>
              </w:rPr>
            </w:pPr>
            <w:r>
              <w:rPr>
                <w:rFonts w:ascii="Nunito" w:eastAsia="Arial" w:hAnsi="Nunito"/>
              </w:rPr>
              <w:t>Early Help</w:t>
            </w:r>
          </w:p>
        </w:tc>
      </w:tr>
      <w:tr w:rsidR="00EF28EE" w:rsidRPr="00680C98" w14:paraId="30A8D580" w14:textId="77777777" w:rsidTr="00AF6828">
        <w:tc>
          <w:tcPr>
            <w:tcW w:w="2122" w:type="dxa"/>
          </w:tcPr>
          <w:p w14:paraId="5C2601BA" w14:textId="30C1208A" w:rsidR="00EF28EE" w:rsidRPr="00680C98" w:rsidRDefault="00EF28EE" w:rsidP="00EF28EE">
            <w:pPr>
              <w:rPr>
                <w:rFonts w:ascii="Nunito" w:hAnsi="Nunito"/>
                <w:b/>
                <w:bCs/>
              </w:rPr>
            </w:pPr>
            <w:r w:rsidRPr="00680C98">
              <w:rPr>
                <w:rFonts w:ascii="Nunito" w:hAnsi="Nunito"/>
                <w:b/>
                <w:bCs/>
              </w:rPr>
              <w:t>Directorate:</w:t>
            </w:r>
          </w:p>
        </w:tc>
        <w:tc>
          <w:tcPr>
            <w:tcW w:w="2268" w:type="dxa"/>
          </w:tcPr>
          <w:p w14:paraId="391D35E1" w14:textId="65AD618A" w:rsidR="00EF28EE" w:rsidRPr="00680C98" w:rsidRDefault="0075395C" w:rsidP="00EF28EE">
            <w:pPr>
              <w:rPr>
                <w:rFonts w:ascii="Nunito" w:hAnsi="Nunito"/>
              </w:rPr>
            </w:pPr>
            <w:r>
              <w:rPr>
                <w:rFonts w:ascii="Nunito" w:hAnsi="Nunito"/>
              </w:rPr>
              <w:t>Children’s Services</w:t>
            </w:r>
          </w:p>
        </w:tc>
      </w:tr>
    </w:tbl>
    <w:p w14:paraId="7462AF8D" w14:textId="77777777" w:rsidR="008C115C" w:rsidRPr="00680C98" w:rsidRDefault="008C115C" w:rsidP="00131200">
      <w:pPr>
        <w:rPr>
          <w:rFonts w:ascii="Nunito" w:hAnsi="Nunito"/>
        </w:rPr>
      </w:pPr>
    </w:p>
    <w:tbl>
      <w:tblPr>
        <w:tblStyle w:val="TableGrid"/>
        <w:tblW w:w="0" w:type="auto"/>
        <w:tblInd w:w="-185" w:type="dxa"/>
        <w:tblLook w:val="06A0" w:firstRow="1" w:lastRow="0" w:firstColumn="1" w:lastColumn="0" w:noHBand="1" w:noVBand="1"/>
      </w:tblPr>
      <w:tblGrid>
        <w:gridCol w:w="1598"/>
        <w:gridCol w:w="2736"/>
      </w:tblGrid>
      <w:tr w:rsidR="008C115C" w:rsidRPr="00680C98" w14:paraId="5F132508" w14:textId="77777777" w:rsidTr="477D6A19">
        <w:trPr>
          <w:trHeight w:val="593"/>
        </w:trPr>
        <w:tc>
          <w:tcPr>
            <w:tcW w:w="1598" w:type="dxa"/>
          </w:tcPr>
          <w:p w14:paraId="1B310401" w14:textId="53D8B94B" w:rsidR="008C115C" w:rsidRPr="00680C98" w:rsidRDefault="00A83095" w:rsidP="00131200">
            <w:pPr>
              <w:rPr>
                <w:rFonts w:ascii="Nunito" w:hAnsi="Nunito"/>
                <w:b/>
                <w:bCs/>
              </w:rPr>
            </w:pPr>
            <w:r w:rsidRPr="00680C98">
              <w:rPr>
                <w:rFonts w:ascii="Nunito" w:hAnsi="Nunito"/>
                <w:b/>
                <w:bCs/>
              </w:rPr>
              <w:t xml:space="preserve">Grade: </w:t>
            </w:r>
          </w:p>
        </w:tc>
        <w:tc>
          <w:tcPr>
            <w:tcW w:w="2736" w:type="dxa"/>
          </w:tcPr>
          <w:p w14:paraId="42735F13" w14:textId="659AE293" w:rsidR="008C115C" w:rsidRPr="00680C98" w:rsidRDefault="00E63385" w:rsidP="477D6A19">
            <w:pPr>
              <w:rPr>
                <w:rFonts w:ascii="Nunito" w:eastAsia="Arial" w:hAnsi="Nunito"/>
              </w:rPr>
            </w:pPr>
            <w:r>
              <w:rPr>
                <w:rFonts w:ascii="Nunito" w:eastAsia="Arial" w:hAnsi="Nunito"/>
              </w:rPr>
              <w:t>10</w:t>
            </w:r>
          </w:p>
        </w:tc>
      </w:tr>
      <w:tr w:rsidR="008C115C" w:rsidRPr="00680C98" w14:paraId="07A9DB3F" w14:textId="77777777" w:rsidTr="477D6A19">
        <w:tc>
          <w:tcPr>
            <w:tcW w:w="1598" w:type="dxa"/>
          </w:tcPr>
          <w:p w14:paraId="7C808888" w14:textId="2198B6F9" w:rsidR="008C115C" w:rsidRPr="00680C98" w:rsidRDefault="00A83095" w:rsidP="00131200">
            <w:pPr>
              <w:rPr>
                <w:rFonts w:ascii="Nunito" w:hAnsi="Nunito"/>
                <w:b/>
                <w:bCs/>
              </w:rPr>
            </w:pPr>
            <w:r w:rsidRPr="00680C98">
              <w:rPr>
                <w:rFonts w:ascii="Nunito" w:hAnsi="Nunito"/>
                <w:b/>
                <w:bCs/>
              </w:rPr>
              <w:t>Post no.:</w:t>
            </w:r>
          </w:p>
        </w:tc>
        <w:tc>
          <w:tcPr>
            <w:tcW w:w="2736" w:type="dxa"/>
          </w:tcPr>
          <w:p w14:paraId="64CCC905" w14:textId="77777777" w:rsidR="00E63385" w:rsidRDefault="00E63385" w:rsidP="00E63385">
            <w:pPr>
              <w:rPr>
                <w:b/>
                <w:bCs/>
                <w:color w:val="000000"/>
                <w:sz w:val="18"/>
                <w:szCs w:val="18"/>
              </w:rPr>
            </w:pPr>
            <w:r>
              <w:rPr>
                <w:b/>
                <w:bCs/>
                <w:color w:val="000000"/>
                <w:sz w:val="18"/>
                <w:szCs w:val="18"/>
              </w:rPr>
              <w:t>69265</w:t>
            </w:r>
          </w:p>
          <w:p w14:paraId="1A421CE9" w14:textId="38906787" w:rsidR="39375F53" w:rsidRPr="00680C98" w:rsidRDefault="39375F53" w:rsidP="477D6A19">
            <w:pPr>
              <w:rPr>
                <w:rFonts w:ascii="Nunito" w:eastAsia="Arial" w:hAnsi="Nunito"/>
              </w:rPr>
            </w:pPr>
          </w:p>
        </w:tc>
      </w:tr>
      <w:tr w:rsidR="00694A04" w:rsidRPr="00680C98" w14:paraId="3398E5C3" w14:textId="77777777" w:rsidTr="477D6A19">
        <w:tc>
          <w:tcPr>
            <w:tcW w:w="1598" w:type="dxa"/>
          </w:tcPr>
          <w:p w14:paraId="1A4CC546" w14:textId="54481C21" w:rsidR="00694A04" w:rsidRPr="00680C98" w:rsidRDefault="00694A04" w:rsidP="00694A04">
            <w:pPr>
              <w:rPr>
                <w:rFonts w:ascii="Nunito" w:hAnsi="Nunito"/>
                <w:b/>
                <w:bCs/>
              </w:rPr>
            </w:pPr>
            <w:r w:rsidRPr="00680C98">
              <w:rPr>
                <w:rFonts w:ascii="Nunito" w:hAnsi="Nunito"/>
                <w:b/>
                <w:bCs/>
              </w:rPr>
              <w:t>Location:</w:t>
            </w:r>
          </w:p>
        </w:tc>
        <w:tc>
          <w:tcPr>
            <w:tcW w:w="2736" w:type="dxa"/>
          </w:tcPr>
          <w:p w14:paraId="0E38C98D" w14:textId="4AD898C7" w:rsidR="00694A04" w:rsidRPr="00680C98" w:rsidRDefault="006E41E2" w:rsidP="6A7B20A9">
            <w:pPr>
              <w:rPr>
                <w:rFonts w:ascii="Nunito" w:hAnsi="Nunito"/>
              </w:rPr>
            </w:pPr>
            <w:r>
              <w:rPr>
                <w:rFonts w:ascii="Nunito" w:hAnsi="Nunito"/>
              </w:rPr>
              <w:t xml:space="preserve">Best Start Family Hubs </w:t>
            </w:r>
            <w:r w:rsidR="00F079DC">
              <w:rPr>
                <w:rFonts w:ascii="Nunito" w:hAnsi="Nunito"/>
              </w:rPr>
              <w:t>and community</w:t>
            </w:r>
            <w:r w:rsidR="00E860DC">
              <w:rPr>
                <w:rFonts w:ascii="Nunito" w:hAnsi="Nunito"/>
              </w:rPr>
              <w:t xml:space="preserve"> </w:t>
            </w:r>
          </w:p>
        </w:tc>
      </w:tr>
    </w:tbl>
    <w:p w14:paraId="6B3FB79C" w14:textId="77777777" w:rsidR="008C115C" w:rsidRPr="00680C98" w:rsidRDefault="008C115C" w:rsidP="00131200">
      <w:pPr>
        <w:rPr>
          <w:rFonts w:ascii="Nunito" w:hAnsi="Nunito"/>
        </w:rPr>
      </w:pPr>
    </w:p>
    <w:p w14:paraId="6F8048C4" w14:textId="77777777" w:rsidR="00D46F95" w:rsidRPr="00680C98" w:rsidRDefault="00D46F95" w:rsidP="00131200">
      <w:pPr>
        <w:rPr>
          <w:rFonts w:ascii="Nunito" w:hAnsi="Nunito"/>
        </w:rPr>
        <w:sectPr w:rsidR="00D46F95" w:rsidRPr="00680C98" w:rsidSect="00D46F95">
          <w:footerReference w:type="default" r:id="rId14"/>
          <w:type w:val="continuous"/>
          <w:pgSz w:w="11906" w:h="16838"/>
          <w:pgMar w:top="1440" w:right="1440" w:bottom="1440" w:left="1440" w:header="708" w:footer="708" w:gutter="0"/>
          <w:cols w:num="2" w:space="708"/>
          <w:docGrid w:linePitch="360"/>
        </w:sectPr>
      </w:pPr>
    </w:p>
    <w:tbl>
      <w:tblPr>
        <w:tblW w:w="8995" w:type="dxa"/>
        <w:tblCellMar>
          <w:left w:w="0" w:type="dxa"/>
          <w:right w:w="0" w:type="dxa"/>
        </w:tblCellMar>
        <w:tblLook w:val="04A0" w:firstRow="1" w:lastRow="0" w:firstColumn="1" w:lastColumn="0" w:noHBand="0" w:noVBand="1"/>
      </w:tblPr>
      <w:tblGrid>
        <w:gridCol w:w="2122"/>
        <w:gridCol w:w="6873"/>
      </w:tblGrid>
      <w:tr w:rsidR="00A16DFC" w:rsidRPr="00A16DFC" w14:paraId="5D043438" w14:textId="77777777">
        <w:tc>
          <w:tcPr>
            <w:tcW w:w="2122"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3BBAD8CA" w14:textId="77777777" w:rsidR="00A16DFC" w:rsidRPr="00A16DFC" w:rsidRDefault="00A16DFC" w:rsidP="00A16DFC">
            <w:pPr>
              <w:rPr>
                <w:rFonts w:ascii="Nunito" w:hAnsi="Nunito"/>
                <w:b/>
                <w:bCs/>
              </w:rPr>
            </w:pPr>
            <w:r w:rsidRPr="00A16DFC">
              <w:rPr>
                <w:rFonts w:ascii="Nunito" w:hAnsi="Nunito"/>
                <w:b/>
                <w:bCs/>
              </w:rPr>
              <w:t>Role reports to:</w:t>
            </w:r>
          </w:p>
        </w:tc>
        <w:tc>
          <w:tcPr>
            <w:tcW w:w="6873"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A1B8684" w14:textId="7F67B2F9" w:rsidR="00A16DFC" w:rsidRPr="00A16DFC" w:rsidRDefault="00A16DFC" w:rsidP="00A16DFC">
            <w:pPr>
              <w:rPr>
                <w:rFonts w:ascii="Nunito" w:hAnsi="Nunito"/>
              </w:rPr>
            </w:pPr>
            <w:r w:rsidRPr="00A16DFC">
              <w:rPr>
                <w:rFonts w:ascii="Nunito" w:hAnsi="Nunito"/>
              </w:rPr>
              <w:t xml:space="preserve">Deputy Team Manager </w:t>
            </w:r>
            <w:r w:rsidR="00E63385">
              <w:rPr>
                <w:rFonts w:ascii="Nunito" w:hAnsi="Nunito"/>
              </w:rPr>
              <w:t>(</w:t>
            </w:r>
            <w:r w:rsidRPr="00A16DFC">
              <w:rPr>
                <w:rFonts w:ascii="Nunito" w:hAnsi="Nunito"/>
              </w:rPr>
              <w:t>Job title subject to change</w:t>
            </w:r>
            <w:r w:rsidR="00E63385">
              <w:rPr>
                <w:rFonts w:ascii="Nunito" w:hAnsi="Nunito"/>
              </w:rPr>
              <w:t>)</w:t>
            </w:r>
          </w:p>
        </w:tc>
      </w:tr>
      <w:tr w:rsidR="00A16DFC" w:rsidRPr="00A16DFC" w14:paraId="103717F3" w14:textId="77777777">
        <w:tc>
          <w:tcPr>
            <w:tcW w:w="212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5542004" w14:textId="77777777" w:rsidR="00A16DFC" w:rsidRPr="00A16DFC" w:rsidRDefault="00A16DFC" w:rsidP="00A16DFC">
            <w:pPr>
              <w:rPr>
                <w:rFonts w:ascii="Nunito" w:hAnsi="Nunito"/>
                <w:b/>
                <w:bCs/>
              </w:rPr>
            </w:pPr>
            <w:r w:rsidRPr="00A16DFC">
              <w:rPr>
                <w:rFonts w:ascii="Nunito" w:hAnsi="Nunito"/>
                <w:b/>
                <w:bCs/>
              </w:rPr>
              <w:t>Direct reports:</w:t>
            </w:r>
          </w:p>
        </w:tc>
        <w:tc>
          <w:tcPr>
            <w:tcW w:w="6873" w:type="dxa"/>
            <w:tcBorders>
              <w:top w:val="nil"/>
              <w:left w:val="nil"/>
              <w:bottom w:val="single" w:sz="8" w:space="0" w:color="auto"/>
              <w:right w:val="single" w:sz="8" w:space="0" w:color="auto"/>
            </w:tcBorders>
            <w:tcMar>
              <w:top w:w="0" w:type="dxa"/>
              <w:left w:w="108" w:type="dxa"/>
              <w:bottom w:w="0" w:type="dxa"/>
              <w:right w:w="108" w:type="dxa"/>
            </w:tcMar>
            <w:hideMark/>
          </w:tcPr>
          <w:p w14:paraId="075CDA80" w14:textId="77777777" w:rsidR="00A16DFC" w:rsidRPr="00A16DFC" w:rsidRDefault="00A16DFC" w:rsidP="00A16DFC">
            <w:pPr>
              <w:rPr>
                <w:rFonts w:ascii="Nunito" w:hAnsi="Nunito"/>
              </w:rPr>
            </w:pPr>
            <w:r w:rsidRPr="00A16DFC">
              <w:rPr>
                <w:rFonts w:ascii="Nunito" w:hAnsi="Nunito"/>
              </w:rPr>
              <w:t>None</w:t>
            </w:r>
          </w:p>
        </w:tc>
      </w:tr>
      <w:tr w:rsidR="00A16DFC" w:rsidRPr="00A16DFC" w14:paraId="0CB68A3C" w14:textId="77777777">
        <w:trPr>
          <w:trHeight w:val="602"/>
        </w:trPr>
        <w:tc>
          <w:tcPr>
            <w:tcW w:w="212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C9E88A4" w14:textId="77777777" w:rsidR="00A16DFC" w:rsidRPr="00A16DFC" w:rsidRDefault="00A16DFC" w:rsidP="00A16DFC">
            <w:pPr>
              <w:rPr>
                <w:rFonts w:ascii="Nunito" w:hAnsi="Nunito"/>
                <w:b/>
                <w:bCs/>
              </w:rPr>
            </w:pPr>
            <w:r w:rsidRPr="00A16DFC">
              <w:rPr>
                <w:rFonts w:ascii="Nunito" w:hAnsi="Nunito"/>
                <w:b/>
                <w:bCs/>
              </w:rPr>
              <w:t>Indirect reports:</w:t>
            </w:r>
          </w:p>
        </w:tc>
        <w:tc>
          <w:tcPr>
            <w:tcW w:w="6873" w:type="dxa"/>
            <w:tcBorders>
              <w:top w:val="nil"/>
              <w:left w:val="nil"/>
              <w:bottom w:val="single" w:sz="8" w:space="0" w:color="auto"/>
              <w:right w:val="single" w:sz="8" w:space="0" w:color="auto"/>
            </w:tcBorders>
            <w:tcMar>
              <w:top w:w="0" w:type="dxa"/>
              <w:left w:w="108" w:type="dxa"/>
              <w:bottom w:w="0" w:type="dxa"/>
              <w:right w:w="108" w:type="dxa"/>
            </w:tcMar>
            <w:hideMark/>
          </w:tcPr>
          <w:p w14:paraId="58ECBA5E" w14:textId="77777777" w:rsidR="00A16DFC" w:rsidRPr="00A16DFC" w:rsidRDefault="00A16DFC" w:rsidP="00A16DFC">
            <w:pPr>
              <w:rPr>
                <w:rFonts w:ascii="Nunito" w:hAnsi="Nunito"/>
              </w:rPr>
            </w:pPr>
            <w:r w:rsidRPr="00A16DFC">
              <w:rPr>
                <w:rFonts w:ascii="Nunito" w:hAnsi="Nunito"/>
              </w:rPr>
              <w:t>N/A</w:t>
            </w:r>
          </w:p>
        </w:tc>
      </w:tr>
    </w:tbl>
    <w:p w14:paraId="3F3A5D96" w14:textId="77777777" w:rsidR="00892AAB" w:rsidRPr="00680C98" w:rsidRDefault="00892AAB" w:rsidP="00131200">
      <w:pPr>
        <w:rPr>
          <w:rFonts w:ascii="Nunito" w:hAnsi="Nunito"/>
        </w:rPr>
      </w:pPr>
    </w:p>
    <w:p w14:paraId="01C82251" w14:textId="431B14F4" w:rsidR="00892AAB" w:rsidRPr="00680C98" w:rsidRDefault="00892AAB" w:rsidP="000A3F40">
      <w:pPr>
        <w:pStyle w:val="Heading2"/>
        <w:rPr>
          <w:rFonts w:ascii="Nunito" w:hAnsi="Nunito"/>
        </w:rPr>
      </w:pPr>
      <w:r w:rsidRPr="00680C98">
        <w:rPr>
          <w:rFonts w:ascii="Nunito" w:hAnsi="Nunito"/>
        </w:rPr>
        <w:t>J</w:t>
      </w:r>
      <w:r w:rsidR="00131200" w:rsidRPr="00680C98">
        <w:rPr>
          <w:rFonts w:ascii="Nunito" w:hAnsi="Nunito"/>
        </w:rPr>
        <w:t>ob description</w:t>
      </w:r>
    </w:p>
    <w:p w14:paraId="528A2712" w14:textId="75D92BBA" w:rsidR="00892AAB" w:rsidRPr="00680C98" w:rsidRDefault="00892AAB" w:rsidP="00131200">
      <w:pPr>
        <w:rPr>
          <w:rFonts w:ascii="Nunito" w:hAnsi="Nunito"/>
        </w:rPr>
      </w:pPr>
      <w:r w:rsidRPr="00680C98">
        <w:rPr>
          <w:rFonts w:ascii="Nunito" w:hAnsi="Nunito"/>
        </w:rPr>
        <w:t>Recruitment practices to safeguard and promote the welfare of children and/or vulnerable adults apply to this post in addition to the requirement to obtain a Disclosure and Barring Service (DBS) check.</w:t>
      </w:r>
    </w:p>
    <w:p w14:paraId="69E19F17" w14:textId="738C62B5" w:rsidR="00131200" w:rsidRPr="00967D0D" w:rsidRDefault="00131200" w:rsidP="00131200">
      <w:pPr>
        <w:pStyle w:val="Heading3"/>
        <w:rPr>
          <w:rFonts w:ascii="Nunito" w:hAnsi="Nunito"/>
        </w:rPr>
      </w:pPr>
      <w:r w:rsidRPr="00967D0D">
        <w:rPr>
          <w:rFonts w:ascii="Nunito" w:hAnsi="Nunito"/>
        </w:rPr>
        <w:t>Purpose of role</w:t>
      </w:r>
    </w:p>
    <w:p w14:paraId="7F6985A7" w14:textId="6D4C2A0D" w:rsidR="002077B6" w:rsidRPr="00967D0D" w:rsidRDefault="002077B6" w:rsidP="002077B6">
      <w:pPr>
        <w:rPr>
          <w:rFonts w:ascii="Nunito" w:hAnsi="Nunito"/>
        </w:rPr>
      </w:pPr>
      <w:r w:rsidRPr="00967D0D">
        <w:rPr>
          <w:rFonts w:ascii="Nunito" w:hAnsi="Nunito"/>
        </w:rPr>
        <w:t>The Best Start in Life (BSIL) Parent Outreach Practitioner will play a key role in strengthening parent and community engagement across the Best Start in Life programme. The postholder will lead the coordination and delivery of parent</w:t>
      </w:r>
      <w:r w:rsidR="00967D0D" w:rsidRPr="00967D0D">
        <w:rPr>
          <w:rFonts w:ascii="Nunito" w:hAnsi="Nunito"/>
        </w:rPr>
        <w:t xml:space="preserve"> </w:t>
      </w:r>
      <w:r w:rsidRPr="00967D0D">
        <w:rPr>
          <w:rFonts w:ascii="Nunito" w:hAnsi="Nunito"/>
        </w:rPr>
        <w:t>led engagement initiatives, including Empowering Parents Empowering Communities (EPEC) and the Coram Parent Champion Programme, whilst developing innovative approaches to engage families who are least likely to access services.</w:t>
      </w:r>
    </w:p>
    <w:p w14:paraId="0E394A3D" w14:textId="0614BF68" w:rsidR="002077B6" w:rsidRPr="00967D0D" w:rsidRDefault="002077B6" w:rsidP="002077B6">
      <w:pPr>
        <w:rPr>
          <w:rFonts w:ascii="Nunito" w:hAnsi="Nunito"/>
        </w:rPr>
      </w:pPr>
      <w:r w:rsidRPr="00967D0D">
        <w:rPr>
          <w:rFonts w:ascii="Nunito" w:hAnsi="Nunito"/>
        </w:rPr>
        <w:t>The role will focus on building trusted relationships with parents, communities and partner organisations to increase awareness, accessibility and take</w:t>
      </w:r>
      <w:r w:rsidR="00967D0D" w:rsidRPr="00967D0D">
        <w:rPr>
          <w:rFonts w:ascii="Nunito" w:hAnsi="Nunito"/>
        </w:rPr>
        <w:t xml:space="preserve"> </w:t>
      </w:r>
      <w:r w:rsidRPr="00967D0D">
        <w:rPr>
          <w:rFonts w:ascii="Nunito" w:hAnsi="Nunito"/>
        </w:rPr>
        <w:t>up of early years, family support and Family Hub services. The postholder will ensure that the voices of parents and carers, particularly those from underserved and underrepresented communities, are central to the design, development and improvement of services for children and families.</w:t>
      </w:r>
    </w:p>
    <w:p w14:paraId="46E1AF4C" w14:textId="40ED4139" w:rsidR="002077B6" w:rsidRPr="00967D0D" w:rsidRDefault="002077B6" w:rsidP="002077B6">
      <w:pPr>
        <w:rPr>
          <w:rFonts w:ascii="Nunito" w:hAnsi="Nunito"/>
        </w:rPr>
      </w:pPr>
      <w:r w:rsidRPr="00967D0D">
        <w:rPr>
          <w:rFonts w:ascii="Nunito" w:hAnsi="Nunito"/>
        </w:rPr>
        <w:lastRenderedPageBreak/>
        <w:t>The practitioner will support the delivery of local Best Start in Life priorities by reducing inequalities, improving access to support and strengthening community capacity through peer</w:t>
      </w:r>
      <w:r w:rsidR="00967D0D" w:rsidRPr="00967D0D">
        <w:rPr>
          <w:rFonts w:ascii="Nunito" w:hAnsi="Nunito"/>
        </w:rPr>
        <w:t xml:space="preserve"> </w:t>
      </w:r>
      <w:r w:rsidRPr="00967D0D">
        <w:rPr>
          <w:rFonts w:ascii="Nunito" w:hAnsi="Nunito"/>
        </w:rPr>
        <w:t>led approaches.</w:t>
      </w:r>
    </w:p>
    <w:p w14:paraId="5B0EC5BB" w14:textId="77777777" w:rsidR="002077B6" w:rsidRPr="00D832EF" w:rsidRDefault="002077B6" w:rsidP="002077B6">
      <w:pPr>
        <w:rPr>
          <w:rFonts w:ascii="Nunito" w:hAnsi="Nunito"/>
          <w:b/>
          <w:bCs/>
        </w:rPr>
      </w:pPr>
      <w:r w:rsidRPr="00D832EF">
        <w:rPr>
          <w:rFonts w:ascii="Nunito" w:hAnsi="Nunito"/>
          <w:b/>
          <w:bCs/>
        </w:rPr>
        <w:t>KEY RESPONSIBILITIES</w:t>
      </w:r>
    </w:p>
    <w:p w14:paraId="60C48FF1" w14:textId="77777777" w:rsidR="002077B6" w:rsidRPr="003E1363" w:rsidRDefault="002077B6" w:rsidP="002077B6">
      <w:pPr>
        <w:rPr>
          <w:rFonts w:ascii="Nunito" w:hAnsi="Nunito"/>
          <w:b/>
          <w:bCs/>
        </w:rPr>
      </w:pPr>
      <w:r w:rsidRPr="003E1363">
        <w:rPr>
          <w:rFonts w:ascii="Nunito" w:hAnsi="Nunito"/>
          <w:b/>
          <w:bCs/>
        </w:rPr>
        <w:t>Parent and Community Engagement</w:t>
      </w:r>
    </w:p>
    <w:p w14:paraId="6FD2F7CD" w14:textId="77777777" w:rsidR="002077B6" w:rsidRPr="003E1363" w:rsidRDefault="002077B6" w:rsidP="002077B6">
      <w:pPr>
        <w:rPr>
          <w:rFonts w:ascii="Nunito" w:hAnsi="Nunito"/>
        </w:rPr>
      </w:pPr>
      <w:r w:rsidRPr="003E1363">
        <w:rPr>
          <w:rFonts w:ascii="Nunito" w:hAnsi="Nunito"/>
        </w:rPr>
        <w:t>• Lead the development and delivery of parent outreach and engagement activities across the borough.</w:t>
      </w:r>
    </w:p>
    <w:p w14:paraId="0B7958DB" w14:textId="77777777" w:rsidR="002077B6" w:rsidRPr="003E1363" w:rsidRDefault="002077B6" w:rsidP="002077B6">
      <w:pPr>
        <w:rPr>
          <w:rFonts w:ascii="Nunito" w:hAnsi="Nunito"/>
        </w:rPr>
      </w:pPr>
      <w:r w:rsidRPr="003E1363">
        <w:rPr>
          <w:rFonts w:ascii="Nunito" w:hAnsi="Nunito"/>
        </w:rPr>
        <w:t>• Build trusted relationships with parents, carers and community groups to promote participation in Best Start in Life and Family Hub services.</w:t>
      </w:r>
    </w:p>
    <w:p w14:paraId="495273E5" w14:textId="77777777" w:rsidR="002077B6" w:rsidRPr="003E1363" w:rsidRDefault="002077B6" w:rsidP="002077B6">
      <w:pPr>
        <w:rPr>
          <w:rFonts w:ascii="Nunito" w:hAnsi="Nunito"/>
        </w:rPr>
      </w:pPr>
      <w:r w:rsidRPr="003E1363">
        <w:rPr>
          <w:rFonts w:ascii="Nunito" w:hAnsi="Nunito"/>
        </w:rPr>
        <w:t>• Develop targeted engagement approaches for families who face barriers to accessing support, including those from ethnic minority communities, newly arrived families, families experiencing poverty, fathers, young parents, parents of children with SEND, and families with English as an additional language.</w:t>
      </w:r>
    </w:p>
    <w:p w14:paraId="7B34E3B7" w14:textId="77777777" w:rsidR="002077B6" w:rsidRPr="003E1363" w:rsidRDefault="002077B6" w:rsidP="002077B6">
      <w:pPr>
        <w:rPr>
          <w:rFonts w:ascii="Nunito" w:hAnsi="Nunito"/>
        </w:rPr>
      </w:pPr>
      <w:r w:rsidRPr="003E1363">
        <w:rPr>
          <w:rFonts w:ascii="Nunito" w:hAnsi="Nunito"/>
        </w:rPr>
        <w:t>• Organise and facilitate outreach events, information sessions, workshops and community engagement activities in a range of accessible community settings.</w:t>
      </w:r>
    </w:p>
    <w:p w14:paraId="3710E748" w14:textId="77777777" w:rsidR="002077B6" w:rsidRPr="003E1363" w:rsidRDefault="002077B6" w:rsidP="002077B6">
      <w:pPr>
        <w:rPr>
          <w:rFonts w:ascii="Nunito" w:hAnsi="Nunito"/>
        </w:rPr>
      </w:pPr>
      <w:r w:rsidRPr="003E1363">
        <w:rPr>
          <w:rFonts w:ascii="Nunito" w:hAnsi="Nunito"/>
        </w:rPr>
        <w:t>• Ensure engagement approaches are inclusive, culturally responsive and informed by local community needs.</w:t>
      </w:r>
    </w:p>
    <w:p w14:paraId="1E857C1E" w14:textId="687B1793" w:rsidR="002077B6" w:rsidRDefault="002077B6" w:rsidP="002077B6">
      <w:pPr>
        <w:rPr>
          <w:rFonts w:ascii="Nunito" w:hAnsi="Nunito"/>
        </w:rPr>
      </w:pPr>
      <w:r w:rsidRPr="003E1363">
        <w:rPr>
          <w:rFonts w:ascii="Nunito" w:hAnsi="Nunito"/>
        </w:rPr>
        <w:t>• Actively gather and amplify the voice of parents and carers to influence service development and decision</w:t>
      </w:r>
      <w:r w:rsidR="003E1363">
        <w:rPr>
          <w:rFonts w:ascii="Nunito" w:hAnsi="Nunito"/>
        </w:rPr>
        <w:t xml:space="preserve"> </w:t>
      </w:r>
      <w:r w:rsidRPr="003E1363">
        <w:rPr>
          <w:rFonts w:ascii="Nunito" w:hAnsi="Nunito"/>
        </w:rPr>
        <w:t>making.</w:t>
      </w:r>
    </w:p>
    <w:p w14:paraId="23B1FDB3" w14:textId="77777777" w:rsidR="00D832EF" w:rsidRPr="003E1363" w:rsidRDefault="00D832EF" w:rsidP="002077B6">
      <w:pPr>
        <w:rPr>
          <w:rFonts w:ascii="Nunito" w:hAnsi="Nunito"/>
        </w:rPr>
      </w:pPr>
    </w:p>
    <w:p w14:paraId="01F73EE7" w14:textId="77777777" w:rsidR="002077B6" w:rsidRPr="004956DD" w:rsidRDefault="002077B6" w:rsidP="002077B6">
      <w:pPr>
        <w:rPr>
          <w:rFonts w:ascii="Nunito" w:hAnsi="Nunito"/>
          <w:b/>
          <w:bCs/>
        </w:rPr>
      </w:pPr>
      <w:r w:rsidRPr="004956DD">
        <w:rPr>
          <w:rFonts w:ascii="Nunito" w:hAnsi="Nunito"/>
          <w:b/>
          <w:bCs/>
        </w:rPr>
        <w:t>Empowering Parents Empowering Communities (EPEC)</w:t>
      </w:r>
    </w:p>
    <w:p w14:paraId="0534D9A5" w14:textId="77777777" w:rsidR="002077B6" w:rsidRPr="004956DD" w:rsidRDefault="002077B6" w:rsidP="002077B6">
      <w:pPr>
        <w:rPr>
          <w:rFonts w:ascii="Nunito" w:hAnsi="Nunito"/>
        </w:rPr>
      </w:pPr>
      <w:r w:rsidRPr="004956DD">
        <w:rPr>
          <w:rFonts w:ascii="Nunito" w:hAnsi="Nunito"/>
        </w:rPr>
        <w:t>• Lead the local coordination and delivery of the Empowering Parents Empowering Communities (EPEC) programme.</w:t>
      </w:r>
    </w:p>
    <w:p w14:paraId="578E4B7C" w14:textId="77777777" w:rsidR="002077B6" w:rsidRPr="004956DD" w:rsidRDefault="002077B6" w:rsidP="002077B6">
      <w:pPr>
        <w:rPr>
          <w:rFonts w:ascii="Nunito" w:hAnsi="Nunito"/>
        </w:rPr>
      </w:pPr>
      <w:r w:rsidRPr="004956DD">
        <w:rPr>
          <w:rFonts w:ascii="Nunito" w:hAnsi="Nunito"/>
        </w:rPr>
        <w:t>• Recruit, train, support and supervise volunteer Parent Group Leaders.</w:t>
      </w:r>
    </w:p>
    <w:p w14:paraId="08F2BBE4" w14:textId="215628A5" w:rsidR="002077B6" w:rsidRPr="004956DD" w:rsidRDefault="002077B6" w:rsidP="002077B6">
      <w:pPr>
        <w:rPr>
          <w:rFonts w:ascii="Nunito" w:hAnsi="Nunito"/>
        </w:rPr>
      </w:pPr>
      <w:r w:rsidRPr="004956DD">
        <w:rPr>
          <w:rFonts w:ascii="Nunito" w:hAnsi="Nunito"/>
        </w:rPr>
        <w:t>• Coordinate planning, promotion and delivery of evidence-based peer</w:t>
      </w:r>
      <w:r w:rsidR="004956DD" w:rsidRPr="004956DD">
        <w:rPr>
          <w:rFonts w:ascii="Nunito" w:hAnsi="Nunito"/>
        </w:rPr>
        <w:t xml:space="preserve"> </w:t>
      </w:r>
      <w:r w:rsidRPr="004956DD">
        <w:rPr>
          <w:rFonts w:ascii="Nunito" w:hAnsi="Nunito"/>
        </w:rPr>
        <w:t>led parenting programmes.</w:t>
      </w:r>
    </w:p>
    <w:p w14:paraId="631EDAF0" w14:textId="77777777" w:rsidR="002077B6" w:rsidRPr="004956DD" w:rsidRDefault="002077B6" w:rsidP="002077B6">
      <w:pPr>
        <w:rPr>
          <w:rFonts w:ascii="Nunito" w:hAnsi="Nunito"/>
        </w:rPr>
      </w:pPr>
      <w:r w:rsidRPr="004956DD">
        <w:rPr>
          <w:rFonts w:ascii="Nunito" w:hAnsi="Nunito"/>
        </w:rPr>
        <w:t>• Monitor participation, outcomes and feedback.</w:t>
      </w:r>
    </w:p>
    <w:p w14:paraId="31C22379" w14:textId="77777777" w:rsidR="002077B6" w:rsidRPr="004956DD" w:rsidRDefault="002077B6" w:rsidP="002077B6">
      <w:pPr>
        <w:rPr>
          <w:rFonts w:ascii="Nunito" w:hAnsi="Nunito"/>
        </w:rPr>
      </w:pPr>
      <w:r w:rsidRPr="004956DD">
        <w:rPr>
          <w:rFonts w:ascii="Nunito" w:hAnsi="Nunito"/>
        </w:rPr>
        <w:t>• Develop pathways for parents to progress into volunteering and community leadership.</w:t>
      </w:r>
    </w:p>
    <w:p w14:paraId="7FD79D37" w14:textId="77777777" w:rsidR="002077B6" w:rsidRDefault="002077B6" w:rsidP="002077B6">
      <w:pPr>
        <w:rPr>
          <w:rFonts w:ascii="Nunito" w:hAnsi="Nunito"/>
        </w:rPr>
      </w:pPr>
      <w:r w:rsidRPr="004956DD">
        <w:rPr>
          <w:rFonts w:ascii="Nunito" w:hAnsi="Nunito"/>
        </w:rPr>
        <w:t>• Ensure EPEC delivery aligns with Family Hub and BSIL priorities.</w:t>
      </w:r>
    </w:p>
    <w:p w14:paraId="653DACAE" w14:textId="77777777" w:rsidR="004956DD" w:rsidRPr="004956DD" w:rsidRDefault="004956DD" w:rsidP="002077B6">
      <w:pPr>
        <w:rPr>
          <w:rFonts w:ascii="Nunito" w:hAnsi="Nunito"/>
        </w:rPr>
      </w:pPr>
    </w:p>
    <w:p w14:paraId="0DB73308" w14:textId="77777777" w:rsidR="002077B6" w:rsidRPr="004956DD" w:rsidRDefault="002077B6" w:rsidP="002077B6">
      <w:pPr>
        <w:rPr>
          <w:rFonts w:ascii="Nunito" w:hAnsi="Nunito"/>
          <w:b/>
          <w:bCs/>
        </w:rPr>
      </w:pPr>
      <w:r w:rsidRPr="004956DD">
        <w:rPr>
          <w:rFonts w:ascii="Nunito" w:hAnsi="Nunito"/>
          <w:b/>
          <w:bCs/>
        </w:rPr>
        <w:t>Coram Parent Champion Programme</w:t>
      </w:r>
    </w:p>
    <w:p w14:paraId="482D6AAF" w14:textId="77777777" w:rsidR="002077B6" w:rsidRPr="004956DD" w:rsidRDefault="002077B6" w:rsidP="002077B6">
      <w:pPr>
        <w:rPr>
          <w:rFonts w:ascii="Nunito" w:hAnsi="Nunito"/>
        </w:rPr>
      </w:pPr>
      <w:r w:rsidRPr="004956DD">
        <w:rPr>
          <w:rFonts w:ascii="Nunito" w:hAnsi="Nunito"/>
        </w:rPr>
        <w:t>• Lead implementation and coordination of the Coram Parent Champion Programme.</w:t>
      </w:r>
    </w:p>
    <w:p w14:paraId="11629EEF" w14:textId="77777777" w:rsidR="002077B6" w:rsidRPr="004956DD" w:rsidRDefault="002077B6" w:rsidP="002077B6">
      <w:pPr>
        <w:rPr>
          <w:rFonts w:ascii="Nunito" w:hAnsi="Nunito"/>
        </w:rPr>
      </w:pPr>
      <w:r w:rsidRPr="004956DD">
        <w:rPr>
          <w:rFonts w:ascii="Nunito" w:hAnsi="Nunito"/>
        </w:rPr>
        <w:t>• Recruit, train and support Parent Champions.</w:t>
      </w:r>
    </w:p>
    <w:p w14:paraId="0F77E4C2" w14:textId="77777777" w:rsidR="002077B6" w:rsidRPr="004956DD" w:rsidRDefault="002077B6" w:rsidP="002077B6">
      <w:pPr>
        <w:rPr>
          <w:rFonts w:ascii="Nunito" w:hAnsi="Nunito"/>
        </w:rPr>
      </w:pPr>
      <w:r w:rsidRPr="004956DD">
        <w:rPr>
          <w:rFonts w:ascii="Nunito" w:hAnsi="Nunito"/>
        </w:rPr>
        <w:t>• Develop systems for supervision, recognition and retention of volunteers.</w:t>
      </w:r>
    </w:p>
    <w:p w14:paraId="058FA738" w14:textId="77777777" w:rsidR="002077B6" w:rsidRPr="004956DD" w:rsidRDefault="002077B6" w:rsidP="002077B6">
      <w:pPr>
        <w:rPr>
          <w:rFonts w:ascii="Nunito" w:hAnsi="Nunito"/>
        </w:rPr>
      </w:pPr>
      <w:r w:rsidRPr="004956DD">
        <w:rPr>
          <w:rFonts w:ascii="Nunito" w:hAnsi="Nunito"/>
        </w:rPr>
        <w:t>• Work with Family Hubs, health services and community organisations to identify outreach opportunities.</w:t>
      </w:r>
    </w:p>
    <w:p w14:paraId="730EC06B" w14:textId="77777777" w:rsidR="002077B6" w:rsidRPr="004956DD" w:rsidRDefault="002077B6" w:rsidP="002077B6">
      <w:pPr>
        <w:rPr>
          <w:rFonts w:ascii="Nunito" w:hAnsi="Nunito"/>
        </w:rPr>
      </w:pPr>
      <w:r w:rsidRPr="004956DD">
        <w:rPr>
          <w:rFonts w:ascii="Nunito" w:hAnsi="Nunito"/>
        </w:rPr>
        <w:t>• Coordinate campaigns to increase awareness and uptake of childcare entitlements and family support services.</w:t>
      </w:r>
    </w:p>
    <w:p w14:paraId="17F8C81A" w14:textId="77777777" w:rsidR="002077B6" w:rsidRDefault="002077B6" w:rsidP="002077B6">
      <w:r w:rsidRPr="45084047">
        <w:rPr>
          <w:rFonts w:ascii="Nunito" w:hAnsi="Nunito"/>
        </w:rPr>
        <w:t>• Monitor programme activity and impact.</w:t>
      </w:r>
    </w:p>
    <w:p w14:paraId="2FA65274" w14:textId="7BC7D5F3" w:rsidR="45084047" w:rsidRDefault="45084047" w:rsidP="45084047">
      <w:pPr>
        <w:rPr>
          <w:rFonts w:ascii="Nunito" w:hAnsi="Nunito"/>
        </w:rPr>
      </w:pPr>
    </w:p>
    <w:p w14:paraId="1C9DE2C0" w14:textId="27CF1E7F" w:rsidR="5A1AF7CA" w:rsidRDefault="5A1AF7CA" w:rsidP="45084047">
      <w:r w:rsidRPr="45084047">
        <w:rPr>
          <w:rFonts w:ascii="Nunito" w:hAnsi="Nunito"/>
          <w:b/>
          <w:bCs/>
        </w:rPr>
        <w:t xml:space="preserve">Volunteer </w:t>
      </w:r>
      <w:r w:rsidR="3B7BD7D2" w:rsidRPr="45084047">
        <w:rPr>
          <w:rFonts w:ascii="Nunito" w:hAnsi="Nunito"/>
          <w:b/>
          <w:bCs/>
        </w:rPr>
        <w:t>support</w:t>
      </w:r>
    </w:p>
    <w:p w14:paraId="4EC2743B" w14:textId="6315F585" w:rsidR="004956DD" w:rsidRPr="004956DD" w:rsidRDefault="3B7BD7D2" w:rsidP="45084047">
      <w:r w:rsidRPr="45084047">
        <w:rPr>
          <w:rFonts w:ascii="Nunito" w:hAnsi="Nunito"/>
        </w:rPr>
        <w:t xml:space="preserve">Develop approaches to the recruitment, training and </w:t>
      </w:r>
      <w:r w:rsidR="5C041097" w:rsidRPr="45084047">
        <w:rPr>
          <w:rFonts w:ascii="Nunito" w:hAnsi="Nunito"/>
        </w:rPr>
        <w:t xml:space="preserve">coordination of </w:t>
      </w:r>
      <w:r w:rsidRPr="45084047">
        <w:rPr>
          <w:rFonts w:ascii="Nunito" w:hAnsi="Nunito"/>
        </w:rPr>
        <w:t>volunteers working</w:t>
      </w:r>
      <w:r w:rsidR="4284FA49" w:rsidRPr="45084047">
        <w:rPr>
          <w:rFonts w:ascii="Nunito" w:hAnsi="Nunito"/>
        </w:rPr>
        <w:t xml:space="preserve"> to support our Best Start in Life</w:t>
      </w:r>
      <w:r w:rsidRPr="45084047">
        <w:rPr>
          <w:rFonts w:ascii="Nunito" w:hAnsi="Nunito"/>
        </w:rPr>
        <w:t xml:space="preserve"> </w:t>
      </w:r>
      <w:r w:rsidR="77AB2D34" w:rsidRPr="45084047">
        <w:rPr>
          <w:rFonts w:ascii="Nunito" w:hAnsi="Nunito"/>
        </w:rPr>
        <w:t xml:space="preserve">services and programmes (such as EPEC and Coram parent champions), working </w:t>
      </w:r>
      <w:r w:rsidRPr="45084047">
        <w:rPr>
          <w:rFonts w:ascii="Nunito" w:hAnsi="Nunito"/>
        </w:rPr>
        <w:t>within Ealing Council’s vo</w:t>
      </w:r>
      <w:r w:rsidR="0ED28FC4" w:rsidRPr="45084047">
        <w:rPr>
          <w:rFonts w:ascii="Nunito" w:hAnsi="Nunito"/>
        </w:rPr>
        <w:t>lunteering</w:t>
      </w:r>
      <w:r w:rsidR="3B934936" w:rsidRPr="45084047">
        <w:rPr>
          <w:rFonts w:ascii="Nunito" w:hAnsi="Nunito"/>
        </w:rPr>
        <w:t xml:space="preserve"> policy and</w:t>
      </w:r>
      <w:r w:rsidR="0ED28FC4" w:rsidRPr="45084047">
        <w:rPr>
          <w:rFonts w:ascii="Nunito" w:hAnsi="Nunito"/>
        </w:rPr>
        <w:t xml:space="preserve"> processes. </w:t>
      </w:r>
      <w:r w:rsidRPr="45084047">
        <w:rPr>
          <w:rFonts w:ascii="Nunito" w:hAnsi="Nunito"/>
        </w:rPr>
        <w:t xml:space="preserve"> </w:t>
      </w:r>
    </w:p>
    <w:p w14:paraId="61ED58AC" w14:textId="553F6465" w:rsidR="45084047" w:rsidRDefault="45084047" w:rsidP="45084047">
      <w:pPr>
        <w:rPr>
          <w:rFonts w:ascii="Nunito" w:hAnsi="Nunito"/>
        </w:rPr>
      </w:pPr>
    </w:p>
    <w:p w14:paraId="3E215168" w14:textId="19B04EF3" w:rsidR="002077B6" w:rsidRPr="004956DD" w:rsidRDefault="002077B6" w:rsidP="002077B6">
      <w:pPr>
        <w:rPr>
          <w:rFonts w:ascii="Nunito" w:hAnsi="Nunito"/>
          <w:b/>
          <w:bCs/>
        </w:rPr>
      </w:pPr>
      <w:r w:rsidRPr="004956DD">
        <w:rPr>
          <w:rFonts w:ascii="Nunito" w:hAnsi="Nunito"/>
          <w:b/>
          <w:bCs/>
        </w:rPr>
        <w:t xml:space="preserve">Reaching </w:t>
      </w:r>
      <w:r w:rsidR="004956DD">
        <w:rPr>
          <w:rFonts w:ascii="Nunito" w:hAnsi="Nunito"/>
          <w:b/>
          <w:bCs/>
        </w:rPr>
        <w:t>u</w:t>
      </w:r>
      <w:r w:rsidRPr="004956DD">
        <w:rPr>
          <w:rFonts w:ascii="Nunito" w:hAnsi="Nunito"/>
          <w:b/>
          <w:bCs/>
        </w:rPr>
        <w:t>nderserved Communities</w:t>
      </w:r>
    </w:p>
    <w:p w14:paraId="1F3CD2F5" w14:textId="77777777" w:rsidR="002077B6" w:rsidRPr="004956DD" w:rsidRDefault="002077B6" w:rsidP="002077B6">
      <w:pPr>
        <w:rPr>
          <w:rFonts w:ascii="Nunito" w:hAnsi="Nunito"/>
        </w:rPr>
      </w:pPr>
      <w:r w:rsidRPr="004956DD">
        <w:rPr>
          <w:rFonts w:ascii="Nunito" w:hAnsi="Nunito"/>
        </w:rPr>
        <w:t>• Identify gaps in engagement and accessibility through insight and data.</w:t>
      </w:r>
    </w:p>
    <w:p w14:paraId="7B75C21D" w14:textId="77777777" w:rsidR="002077B6" w:rsidRPr="004956DD" w:rsidRDefault="002077B6" w:rsidP="002077B6">
      <w:pPr>
        <w:rPr>
          <w:rFonts w:ascii="Nunito" w:hAnsi="Nunito"/>
        </w:rPr>
      </w:pPr>
      <w:r w:rsidRPr="004956DD">
        <w:rPr>
          <w:rFonts w:ascii="Nunito" w:hAnsi="Nunito"/>
        </w:rPr>
        <w:t>• Develop and implement targeted outreach plans.</w:t>
      </w:r>
    </w:p>
    <w:p w14:paraId="6FA4CCD1" w14:textId="77777777" w:rsidR="002077B6" w:rsidRPr="004956DD" w:rsidRDefault="002077B6" w:rsidP="002077B6">
      <w:pPr>
        <w:rPr>
          <w:rFonts w:ascii="Nunito" w:hAnsi="Nunito"/>
        </w:rPr>
      </w:pPr>
      <w:r w:rsidRPr="004956DD">
        <w:rPr>
          <w:rFonts w:ascii="Nunito" w:hAnsi="Nunito"/>
        </w:rPr>
        <w:t>• Work with voluntary, community and faith organisations.</w:t>
      </w:r>
    </w:p>
    <w:p w14:paraId="2052588D" w14:textId="77777777" w:rsidR="002077B6" w:rsidRPr="004956DD" w:rsidRDefault="002077B6" w:rsidP="002077B6">
      <w:pPr>
        <w:rPr>
          <w:rFonts w:ascii="Nunito" w:hAnsi="Nunito"/>
        </w:rPr>
      </w:pPr>
      <w:r w:rsidRPr="004956DD">
        <w:rPr>
          <w:rFonts w:ascii="Nunito" w:hAnsi="Nunito"/>
        </w:rPr>
        <w:t>• Develop innovative engagement methods including peer outreach and community ambassadors.</w:t>
      </w:r>
    </w:p>
    <w:p w14:paraId="121BDEFC" w14:textId="77777777" w:rsidR="002077B6" w:rsidRDefault="002077B6" w:rsidP="002077B6">
      <w:pPr>
        <w:rPr>
          <w:rFonts w:ascii="Nunito" w:hAnsi="Nunito"/>
        </w:rPr>
      </w:pPr>
      <w:r w:rsidRPr="004956DD">
        <w:rPr>
          <w:rFonts w:ascii="Nunito" w:hAnsi="Nunito"/>
        </w:rPr>
        <w:t>• Support reduction of inequalities in service access and outcomes.</w:t>
      </w:r>
    </w:p>
    <w:p w14:paraId="1DEE6054" w14:textId="77777777" w:rsidR="004956DD" w:rsidRPr="004956DD" w:rsidRDefault="004956DD" w:rsidP="002077B6">
      <w:pPr>
        <w:rPr>
          <w:rFonts w:ascii="Nunito" w:hAnsi="Nunito"/>
        </w:rPr>
      </w:pPr>
    </w:p>
    <w:p w14:paraId="52462125" w14:textId="77777777" w:rsidR="002077B6" w:rsidRPr="004956DD" w:rsidRDefault="002077B6" w:rsidP="002077B6">
      <w:pPr>
        <w:rPr>
          <w:rFonts w:ascii="Nunito" w:hAnsi="Nunito"/>
          <w:b/>
          <w:bCs/>
        </w:rPr>
      </w:pPr>
      <w:r w:rsidRPr="004956DD">
        <w:rPr>
          <w:rFonts w:ascii="Nunito" w:hAnsi="Nunito"/>
          <w:b/>
          <w:bCs/>
        </w:rPr>
        <w:t>Family Hub and Best Start in Life Delivery</w:t>
      </w:r>
    </w:p>
    <w:p w14:paraId="677259BD" w14:textId="77777777" w:rsidR="002077B6" w:rsidRPr="004956DD" w:rsidRDefault="002077B6" w:rsidP="002077B6">
      <w:pPr>
        <w:rPr>
          <w:rFonts w:ascii="Nunito" w:hAnsi="Nunito"/>
        </w:rPr>
      </w:pPr>
      <w:r w:rsidRPr="004956DD">
        <w:rPr>
          <w:rFonts w:ascii="Nunito" w:hAnsi="Nunito"/>
        </w:rPr>
        <w:t>• Promote awareness and uptake of Family Hub services, parenting support and early help services.</w:t>
      </w:r>
    </w:p>
    <w:p w14:paraId="28E98493" w14:textId="77777777" w:rsidR="002077B6" w:rsidRPr="004956DD" w:rsidRDefault="002077B6" w:rsidP="002077B6">
      <w:pPr>
        <w:rPr>
          <w:rFonts w:ascii="Nunito" w:hAnsi="Nunito"/>
        </w:rPr>
      </w:pPr>
      <w:r w:rsidRPr="004956DD">
        <w:rPr>
          <w:rFonts w:ascii="Nunito" w:hAnsi="Nunito"/>
        </w:rPr>
        <w:t>• Support families to navigate local pathways.</w:t>
      </w:r>
    </w:p>
    <w:p w14:paraId="218FB7DF" w14:textId="77777777" w:rsidR="002077B6" w:rsidRPr="004956DD" w:rsidRDefault="002077B6" w:rsidP="002077B6">
      <w:pPr>
        <w:rPr>
          <w:rFonts w:ascii="Nunito" w:hAnsi="Nunito"/>
        </w:rPr>
      </w:pPr>
      <w:r w:rsidRPr="004956DD">
        <w:rPr>
          <w:rFonts w:ascii="Nunito" w:hAnsi="Nunito"/>
        </w:rPr>
        <w:t>• Work collaboratively with health visitors, schools, early years providers and family support services.</w:t>
      </w:r>
    </w:p>
    <w:p w14:paraId="510FAEC4" w14:textId="2337A1E9" w:rsidR="004956DD" w:rsidRPr="004956DD" w:rsidRDefault="002077B6" w:rsidP="002077B6">
      <w:pPr>
        <w:rPr>
          <w:rFonts w:ascii="Nunito" w:hAnsi="Nunito"/>
        </w:rPr>
      </w:pPr>
      <w:r w:rsidRPr="004956DD">
        <w:rPr>
          <w:rFonts w:ascii="Nunito" w:hAnsi="Nunito"/>
        </w:rPr>
        <w:t>• Contribute to improving school readiness and early intervention outcomes.</w:t>
      </w:r>
    </w:p>
    <w:p w14:paraId="656799E7" w14:textId="77777777" w:rsidR="00F403DF" w:rsidRDefault="00F403DF" w:rsidP="002077B6">
      <w:pPr>
        <w:rPr>
          <w:b/>
          <w:bCs/>
        </w:rPr>
      </w:pPr>
    </w:p>
    <w:p w14:paraId="53A19B6A" w14:textId="284B2217" w:rsidR="002077B6" w:rsidRDefault="002077B6" w:rsidP="002077B6">
      <w:pPr>
        <w:rPr>
          <w:b/>
          <w:bCs/>
        </w:rPr>
      </w:pPr>
      <w:r w:rsidRPr="004956DD">
        <w:rPr>
          <w:b/>
          <w:bCs/>
        </w:rPr>
        <w:t>Co-production and Parent Voice</w:t>
      </w:r>
    </w:p>
    <w:p w14:paraId="79D40653" w14:textId="77777777" w:rsidR="002077B6" w:rsidRDefault="002077B6" w:rsidP="002077B6">
      <w:r>
        <w:t>• Coordinate parent consultation and co-production activities.</w:t>
      </w:r>
    </w:p>
    <w:p w14:paraId="56038FAB" w14:textId="77777777" w:rsidR="002077B6" w:rsidRDefault="002077B6" w:rsidP="002077B6">
      <w:r>
        <w:t>• Establish parent forums and engagement panels.</w:t>
      </w:r>
    </w:p>
    <w:p w14:paraId="61AB7427" w14:textId="77777777" w:rsidR="002077B6" w:rsidRDefault="002077B6" w:rsidP="002077B6">
      <w:r>
        <w:t>• Ensure feedback informs service improvements.</w:t>
      </w:r>
    </w:p>
    <w:p w14:paraId="0993DEA1" w14:textId="77777777" w:rsidR="002077B6" w:rsidRDefault="002077B6" w:rsidP="002077B6">
      <w:r>
        <w:t>• Produce reports and insight summaries.</w:t>
      </w:r>
    </w:p>
    <w:p w14:paraId="52CA5994" w14:textId="77777777" w:rsidR="004956DD" w:rsidRDefault="004956DD" w:rsidP="002077B6"/>
    <w:p w14:paraId="08D06D88" w14:textId="77777777" w:rsidR="002077B6" w:rsidRPr="004956DD" w:rsidRDefault="002077B6" w:rsidP="002077B6">
      <w:pPr>
        <w:rPr>
          <w:b/>
          <w:bCs/>
        </w:rPr>
      </w:pPr>
      <w:r w:rsidRPr="004956DD">
        <w:rPr>
          <w:b/>
          <w:bCs/>
        </w:rPr>
        <w:t>Monitoring, Evaluation and Reporting</w:t>
      </w:r>
    </w:p>
    <w:p w14:paraId="3F069FDF" w14:textId="77777777" w:rsidR="002077B6" w:rsidRDefault="002077B6" w:rsidP="002077B6">
      <w:r>
        <w:t>• Maintain accurate records of engagement activities and outcomes.</w:t>
      </w:r>
    </w:p>
    <w:p w14:paraId="7C3000F4" w14:textId="77777777" w:rsidR="002077B6" w:rsidRDefault="002077B6" w:rsidP="002077B6">
      <w:r>
        <w:t>• Collect and analyse quantitative and qualitative data.</w:t>
      </w:r>
    </w:p>
    <w:p w14:paraId="58A193C4" w14:textId="77777777" w:rsidR="002077B6" w:rsidRDefault="002077B6" w:rsidP="002077B6">
      <w:r>
        <w:t>• Prepare regular performance reports.</w:t>
      </w:r>
    </w:p>
    <w:p w14:paraId="49AE9B3F" w14:textId="77777777" w:rsidR="002077B6" w:rsidRDefault="002077B6" w:rsidP="002077B6">
      <w:r>
        <w:t>• Contribute to case studies and impact reports.</w:t>
      </w:r>
    </w:p>
    <w:p w14:paraId="4A869FF2" w14:textId="77777777" w:rsidR="002077B6" w:rsidRDefault="002077B6" w:rsidP="002077B6">
      <w:r>
        <w:t>• Ensure compliance with safeguarding, data protection and information governance requirements.</w:t>
      </w:r>
    </w:p>
    <w:p w14:paraId="787355D6" w14:textId="77777777" w:rsidR="004956DD" w:rsidRDefault="004956DD" w:rsidP="002077B6"/>
    <w:p w14:paraId="29B2DB83" w14:textId="77777777" w:rsidR="002077B6" w:rsidRPr="004956DD" w:rsidRDefault="002077B6" w:rsidP="002077B6">
      <w:pPr>
        <w:rPr>
          <w:b/>
          <w:bCs/>
        </w:rPr>
      </w:pPr>
      <w:r w:rsidRPr="004956DD">
        <w:rPr>
          <w:b/>
          <w:bCs/>
        </w:rPr>
        <w:t>Partnership Working</w:t>
      </w:r>
    </w:p>
    <w:p w14:paraId="4D9BE6D6" w14:textId="77777777" w:rsidR="002077B6" w:rsidRDefault="002077B6" w:rsidP="002077B6">
      <w:r>
        <w:t>• Develop strong relationships with internal and external partners.</w:t>
      </w:r>
    </w:p>
    <w:p w14:paraId="70F38D0F" w14:textId="77777777" w:rsidR="002077B6" w:rsidRDefault="002077B6" w:rsidP="002077B6">
      <w:r>
        <w:t>• Represent the BSIL programme at partnership meetings and community forums.</w:t>
      </w:r>
    </w:p>
    <w:p w14:paraId="4A77792D" w14:textId="77777777" w:rsidR="002077B6" w:rsidRDefault="002077B6" w:rsidP="002077B6">
      <w:r>
        <w:t>• Act as an advocate for community-led approaches and parent participation.</w:t>
      </w:r>
    </w:p>
    <w:p w14:paraId="337F394B" w14:textId="77777777" w:rsidR="00814598" w:rsidRPr="00814598" w:rsidRDefault="00814598" w:rsidP="002077B6">
      <w:pPr>
        <w:rPr>
          <w:b/>
          <w:bCs/>
        </w:rPr>
      </w:pPr>
    </w:p>
    <w:p w14:paraId="57BE7C23" w14:textId="380E057B" w:rsidR="004425F5" w:rsidRPr="0014733A" w:rsidRDefault="0DF81809" w:rsidP="002E7C7B">
      <w:pPr>
        <w:rPr>
          <w:rFonts w:ascii="Nunito" w:hAnsi="Nunito"/>
          <w:b/>
          <w:bCs/>
        </w:rPr>
      </w:pPr>
      <w:r w:rsidRPr="77B2B0EC">
        <w:rPr>
          <w:rFonts w:ascii="Nunito" w:hAnsi="Nunito"/>
          <w:b/>
          <w:bCs/>
        </w:rPr>
        <w:t>Partnership and System Working</w:t>
      </w:r>
    </w:p>
    <w:p w14:paraId="0D5EEFC6" w14:textId="21209587" w:rsidR="00AF6828" w:rsidRDefault="3DB48BFB" w:rsidP="77B2B0EC">
      <w:pPr>
        <w:spacing w:after="120" w:line="240" w:lineRule="auto"/>
        <w:rPr>
          <w:rFonts w:ascii="Nunito" w:eastAsia="Nunito" w:hAnsi="Nunito" w:cs="Nunito"/>
          <w:color w:val="000000" w:themeColor="text1"/>
        </w:rPr>
      </w:pPr>
      <w:r w:rsidRPr="77B2B0EC">
        <w:rPr>
          <w:rFonts w:ascii="Nunito" w:eastAsia="Nunito" w:hAnsi="Nunito" w:cs="Nunito"/>
          <w:color w:val="000000" w:themeColor="text1"/>
        </w:rPr>
        <w:t>Work collaboratively with multi agency partners including (not exhaustive):</w:t>
      </w:r>
    </w:p>
    <w:p w14:paraId="0E856BF9" w14:textId="3100DB15" w:rsidR="00AF6828" w:rsidRDefault="3DB48BFB" w:rsidP="77B2B0EC">
      <w:pPr>
        <w:pStyle w:val="ListParagraph"/>
        <w:numPr>
          <w:ilvl w:val="0"/>
          <w:numId w:val="2"/>
        </w:numPr>
        <w:spacing w:after="120" w:line="240" w:lineRule="auto"/>
        <w:rPr>
          <w:rFonts w:ascii="Nunito" w:eastAsia="Nunito" w:hAnsi="Nunito" w:cs="Nunito"/>
          <w:color w:val="000000" w:themeColor="text1"/>
        </w:rPr>
      </w:pPr>
      <w:r w:rsidRPr="77B2B0EC">
        <w:rPr>
          <w:rFonts w:ascii="Nunito" w:eastAsia="Nunito" w:hAnsi="Nunito" w:cs="Nunito"/>
          <w:color w:val="000000" w:themeColor="text1"/>
        </w:rPr>
        <w:t>Midwifery</w:t>
      </w:r>
    </w:p>
    <w:p w14:paraId="590F3E02" w14:textId="45A13468" w:rsidR="00AF6828" w:rsidRDefault="3DB48BFB" w:rsidP="77B2B0EC">
      <w:pPr>
        <w:pStyle w:val="ListParagraph"/>
        <w:numPr>
          <w:ilvl w:val="0"/>
          <w:numId w:val="2"/>
        </w:numPr>
        <w:spacing w:after="120" w:line="240" w:lineRule="auto"/>
        <w:rPr>
          <w:rFonts w:ascii="Nunito" w:eastAsia="Nunito" w:hAnsi="Nunito" w:cs="Nunito"/>
          <w:color w:val="000000" w:themeColor="text1"/>
        </w:rPr>
      </w:pPr>
      <w:r w:rsidRPr="77B2B0EC">
        <w:rPr>
          <w:rFonts w:ascii="Nunito" w:eastAsia="Nunito" w:hAnsi="Nunito" w:cs="Nunito"/>
          <w:color w:val="000000" w:themeColor="text1"/>
        </w:rPr>
        <w:t>Health Visiting</w:t>
      </w:r>
    </w:p>
    <w:p w14:paraId="23E6CD08" w14:textId="375B12E7" w:rsidR="00AF6828" w:rsidRDefault="3DB48BFB" w:rsidP="77B2B0EC">
      <w:pPr>
        <w:pStyle w:val="ListParagraph"/>
        <w:numPr>
          <w:ilvl w:val="0"/>
          <w:numId w:val="2"/>
        </w:numPr>
        <w:spacing w:after="120" w:line="240" w:lineRule="auto"/>
        <w:rPr>
          <w:rFonts w:ascii="Nunito" w:eastAsia="Nunito" w:hAnsi="Nunito" w:cs="Nunito"/>
          <w:color w:val="000000" w:themeColor="text1"/>
        </w:rPr>
      </w:pPr>
      <w:r w:rsidRPr="77B2B0EC">
        <w:rPr>
          <w:rFonts w:ascii="Nunito" w:eastAsia="Nunito" w:hAnsi="Nunito" w:cs="Nunito"/>
          <w:color w:val="000000" w:themeColor="text1"/>
        </w:rPr>
        <w:t>Family Help</w:t>
      </w:r>
    </w:p>
    <w:p w14:paraId="0F13A216" w14:textId="5CB9EAE3" w:rsidR="00AF6828" w:rsidRDefault="3DB48BFB" w:rsidP="77B2B0EC">
      <w:pPr>
        <w:pStyle w:val="ListParagraph"/>
        <w:numPr>
          <w:ilvl w:val="0"/>
          <w:numId w:val="2"/>
        </w:numPr>
        <w:spacing w:after="120" w:line="240" w:lineRule="auto"/>
        <w:rPr>
          <w:rFonts w:ascii="Nunito" w:eastAsia="Nunito" w:hAnsi="Nunito" w:cs="Nunito"/>
          <w:color w:val="000000" w:themeColor="text1"/>
        </w:rPr>
      </w:pPr>
      <w:r w:rsidRPr="77B2B0EC">
        <w:rPr>
          <w:rFonts w:ascii="Nunito" w:eastAsia="Nunito" w:hAnsi="Nunito" w:cs="Nunito"/>
          <w:color w:val="000000" w:themeColor="text1"/>
        </w:rPr>
        <w:t>Youth Service</w:t>
      </w:r>
    </w:p>
    <w:p w14:paraId="2A27E93B" w14:textId="1AA8031A" w:rsidR="00AF6828" w:rsidRDefault="3DB48BFB" w:rsidP="77B2B0EC">
      <w:pPr>
        <w:pStyle w:val="ListParagraph"/>
        <w:numPr>
          <w:ilvl w:val="0"/>
          <w:numId w:val="2"/>
        </w:numPr>
        <w:spacing w:after="120" w:line="240" w:lineRule="auto"/>
        <w:rPr>
          <w:rFonts w:ascii="Nunito" w:eastAsia="Nunito" w:hAnsi="Nunito" w:cs="Nunito"/>
          <w:color w:val="000000" w:themeColor="text1"/>
        </w:rPr>
      </w:pPr>
      <w:r w:rsidRPr="77B2B0EC">
        <w:rPr>
          <w:rFonts w:ascii="Nunito" w:eastAsia="Nunito" w:hAnsi="Nunito" w:cs="Nunito"/>
          <w:color w:val="000000" w:themeColor="text1"/>
        </w:rPr>
        <w:t>Speech and Language Therapy</w:t>
      </w:r>
    </w:p>
    <w:p w14:paraId="04E247D5" w14:textId="0F678148" w:rsidR="00AF6828" w:rsidRDefault="3DB48BFB" w:rsidP="77B2B0EC">
      <w:pPr>
        <w:pStyle w:val="ListParagraph"/>
        <w:numPr>
          <w:ilvl w:val="0"/>
          <w:numId w:val="2"/>
        </w:numPr>
        <w:spacing w:after="120" w:line="240" w:lineRule="auto"/>
        <w:rPr>
          <w:rFonts w:ascii="Nunito" w:eastAsia="Nunito" w:hAnsi="Nunito" w:cs="Nunito"/>
          <w:color w:val="000000" w:themeColor="text1"/>
        </w:rPr>
      </w:pPr>
      <w:r w:rsidRPr="77B2B0EC">
        <w:rPr>
          <w:rFonts w:ascii="Nunito" w:eastAsia="Nunito" w:hAnsi="Nunito" w:cs="Nunito"/>
          <w:color w:val="000000" w:themeColor="text1"/>
        </w:rPr>
        <w:t>Educational Psychology</w:t>
      </w:r>
    </w:p>
    <w:p w14:paraId="664C313A" w14:textId="762E25FC" w:rsidR="00AF6828" w:rsidRDefault="3DB48BFB" w:rsidP="77B2B0EC">
      <w:pPr>
        <w:pStyle w:val="ListParagraph"/>
        <w:numPr>
          <w:ilvl w:val="0"/>
          <w:numId w:val="2"/>
        </w:numPr>
        <w:spacing w:after="120" w:line="240" w:lineRule="auto"/>
        <w:rPr>
          <w:rFonts w:ascii="Nunito" w:eastAsia="Nunito" w:hAnsi="Nunito" w:cs="Nunito"/>
          <w:color w:val="000000" w:themeColor="text1"/>
        </w:rPr>
      </w:pPr>
      <w:r w:rsidRPr="77B2B0EC">
        <w:rPr>
          <w:rFonts w:ascii="Nunito" w:eastAsia="Nunito" w:hAnsi="Nunito" w:cs="Nunito"/>
          <w:color w:val="000000" w:themeColor="text1"/>
        </w:rPr>
        <w:t>Occupational Therapy</w:t>
      </w:r>
    </w:p>
    <w:p w14:paraId="17EBF394" w14:textId="5541F002" w:rsidR="00AF6828" w:rsidRDefault="3DB48BFB" w:rsidP="77B2B0EC">
      <w:pPr>
        <w:pStyle w:val="ListParagraph"/>
        <w:numPr>
          <w:ilvl w:val="0"/>
          <w:numId w:val="2"/>
        </w:numPr>
        <w:spacing w:after="120" w:line="240" w:lineRule="auto"/>
        <w:rPr>
          <w:rFonts w:ascii="Nunito" w:eastAsia="Nunito" w:hAnsi="Nunito" w:cs="Nunito"/>
          <w:color w:val="000000" w:themeColor="text1"/>
        </w:rPr>
      </w:pPr>
      <w:r w:rsidRPr="77B2B0EC">
        <w:rPr>
          <w:rFonts w:ascii="Nunito" w:eastAsia="Nunito" w:hAnsi="Nunito" w:cs="Nunito"/>
          <w:color w:val="000000" w:themeColor="text1"/>
        </w:rPr>
        <w:t>Area SENCOs and DSCOs</w:t>
      </w:r>
    </w:p>
    <w:p w14:paraId="5FC1348A" w14:textId="729640F7" w:rsidR="00AF6828" w:rsidRDefault="3DB48BFB" w:rsidP="77B2B0EC">
      <w:pPr>
        <w:pStyle w:val="ListParagraph"/>
        <w:numPr>
          <w:ilvl w:val="0"/>
          <w:numId w:val="2"/>
        </w:numPr>
        <w:spacing w:after="120" w:line="240" w:lineRule="auto"/>
        <w:rPr>
          <w:rFonts w:ascii="Nunito" w:eastAsia="Nunito" w:hAnsi="Nunito" w:cs="Nunito"/>
          <w:color w:val="000000" w:themeColor="text1"/>
        </w:rPr>
      </w:pPr>
      <w:r w:rsidRPr="77B2B0EC">
        <w:rPr>
          <w:rFonts w:ascii="Nunito" w:eastAsia="Nunito" w:hAnsi="Nunito" w:cs="Nunito"/>
          <w:color w:val="000000" w:themeColor="text1"/>
        </w:rPr>
        <w:t>Early years settings and schools</w:t>
      </w:r>
    </w:p>
    <w:p w14:paraId="6D7B0200" w14:textId="57392305" w:rsidR="00AF6828" w:rsidRDefault="3DB48BFB" w:rsidP="77B2B0EC">
      <w:pPr>
        <w:pStyle w:val="ListParagraph"/>
        <w:numPr>
          <w:ilvl w:val="0"/>
          <w:numId w:val="2"/>
        </w:numPr>
        <w:spacing w:after="120" w:line="240" w:lineRule="auto"/>
        <w:rPr>
          <w:rFonts w:ascii="Nunito" w:eastAsia="Nunito" w:hAnsi="Nunito" w:cs="Nunito"/>
          <w:color w:val="000000" w:themeColor="text1"/>
        </w:rPr>
      </w:pPr>
      <w:r w:rsidRPr="77B2B0EC">
        <w:rPr>
          <w:rFonts w:ascii="Nunito" w:eastAsia="Nunito" w:hAnsi="Nunito" w:cs="Nunito"/>
          <w:color w:val="000000" w:themeColor="text1"/>
        </w:rPr>
        <w:t>Voluntary and community sector partners</w:t>
      </w:r>
    </w:p>
    <w:p w14:paraId="077C9EB8" w14:textId="21ACDBD8" w:rsidR="00AF6828" w:rsidRDefault="3DB48BFB" w:rsidP="16A54F25">
      <w:pPr>
        <w:spacing w:after="120" w:line="240" w:lineRule="auto"/>
      </w:pPr>
      <w:r w:rsidRPr="77B2B0EC">
        <w:rPr>
          <w:rFonts w:ascii="Nunito" w:eastAsia="Nunito" w:hAnsi="Nunito" w:cs="Nunito"/>
          <w:color w:val="000000" w:themeColor="text1"/>
        </w:rPr>
        <w:t>Supporting joined up working across services to ensure families experience coherent, coordinated support. Contributing to effective transitions into early education and school, including information sharing where appropriate. Aligning practice with wider SEND and Children's Social Care reforms and emerging practice improvement models such as Experts at Hand and locally Brighter Futures.</w:t>
      </w:r>
    </w:p>
    <w:p w14:paraId="2DF06E11" w14:textId="1448BC47" w:rsidR="00AF6828" w:rsidRPr="00992566" w:rsidRDefault="00AF6828" w:rsidP="00AF6828">
      <w:pPr>
        <w:spacing w:after="120" w:line="240" w:lineRule="auto"/>
        <w:rPr>
          <w:rFonts w:ascii="Nunito" w:hAnsi="Nunito"/>
          <w:b/>
          <w:bCs/>
        </w:rPr>
      </w:pPr>
      <w:r w:rsidRPr="00992566">
        <w:rPr>
          <w:rFonts w:ascii="Nunito" w:hAnsi="Nunito"/>
          <w:b/>
          <w:bCs/>
        </w:rPr>
        <w:t>Professional Practice and Governance</w:t>
      </w:r>
    </w:p>
    <w:p w14:paraId="7BBB5917" w14:textId="77777777" w:rsidR="00AF6828" w:rsidRPr="00AF6828" w:rsidRDefault="00AF6828" w:rsidP="00AF6828">
      <w:pPr>
        <w:spacing w:after="120" w:line="240" w:lineRule="auto"/>
        <w:rPr>
          <w:rFonts w:ascii="Nunito" w:hAnsi="Nunito"/>
        </w:rPr>
      </w:pPr>
      <w:r w:rsidRPr="00AF6828">
        <w:rPr>
          <w:rFonts w:ascii="Nunito" w:hAnsi="Nunito"/>
        </w:rPr>
        <w:t>• Maintain accurate, proportionate records in line with data protection and information governance requirements.</w:t>
      </w:r>
    </w:p>
    <w:p w14:paraId="5D55BC2B" w14:textId="77777777" w:rsidR="00AF6828" w:rsidRPr="00AF6828" w:rsidRDefault="00AF6828" w:rsidP="00AF6828">
      <w:pPr>
        <w:spacing w:after="120" w:line="240" w:lineRule="auto"/>
        <w:rPr>
          <w:rFonts w:ascii="Nunito" w:hAnsi="Nunito"/>
        </w:rPr>
      </w:pPr>
      <w:r w:rsidRPr="00AF6828">
        <w:rPr>
          <w:rFonts w:ascii="Nunito" w:hAnsi="Nunito"/>
        </w:rPr>
        <w:t>• Use professional supervision and reflective practice to maintain high standards of delivery.</w:t>
      </w:r>
    </w:p>
    <w:p w14:paraId="3D209E5B" w14:textId="77777777" w:rsidR="00AF6828" w:rsidRPr="00AF6828" w:rsidRDefault="00AF6828" w:rsidP="00AF6828">
      <w:pPr>
        <w:spacing w:after="120" w:line="240" w:lineRule="auto"/>
        <w:rPr>
          <w:rFonts w:ascii="Nunito" w:hAnsi="Nunito"/>
        </w:rPr>
      </w:pPr>
      <w:r w:rsidRPr="00AF6828">
        <w:rPr>
          <w:rFonts w:ascii="Nunito" w:hAnsi="Nunito"/>
        </w:rPr>
        <w:t>• Contribute insight to service planning, evaluation and continuous improvement (without responsibility for commissioning).</w:t>
      </w:r>
    </w:p>
    <w:p w14:paraId="2767CFA5" w14:textId="77777777" w:rsidR="00AF6828" w:rsidRPr="00A359B6" w:rsidRDefault="00AF6828" w:rsidP="00AF6828">
      <w:pPr>
        <w:spacing w:after="120" w:line="240" w:lineRule="auto"/>
        <w:rPr>
          <w:rFonts w:ascii="Nunito" w:hAnsi="Nunito"/>
        </w:rPr>
      </w:pPr>
      <w:r w:rsidRPr="00A359B6">
        <w:rPr>
          <w:rFonts w:ascii="Nunito" w:hAnsi="Nunito"/>
        </w:rPr>
        <w:t>• Ensure practice is inclusive, culturally responsive and trauma-informed.</w:t>
      </w:r>
    </w:p>
    <w:p w14:paraId="380F66C7" w14:textId="5495A476" w:rsidR="00AF6828" w:rsidRPr="00A359B6" w:rsidRDefault="00AF6828" w:rsidP="00AF6828">
      <w:pPr>
        <w:spacing w:after="120" w:line="240" w:lineRule="auto"/>
        <w:rPr>
          <w:rFonts w:ascii="Nunito" w:hAnsi="Nunito"/>
        </w:rPr>
      </w:pPr>
      <w:r w:rsidRPr="00A359B6">
        <w:rPr>
          <w:rFonts w:ascii="Nunito" w:hAnsi="Nunito"/>
        </w:rPr>
        <w:t>• Engage with regular CPD sessions</w:t>
      </w:r>
    </w:p>
    <w:p w14:paraId="0D74B313" w14:textId="7CB46727" w:rsidR="002E7C7B" w:rsidRPr="00A359B6" w:rsidRDefault="002E7C7B" w:rsidP="002E7C7B">
      <w:pPr>
        <w:pStyle w:val="Heading3"/>
        <w:rPr>
          <w:rFonts w:ascii="Nunito" w:hAnsi="Nunito"/>
        </w:rPr>
      </w:pPr>
      <w:r w:rsidRPr="00A359B6">
        <w:rPr>
          <w:rFonts w:ascii="Nunito" w:hAnsi="Nunito"/>
        </w:rPr>
        <w:t>Key performance indicators</w:t>
      </w:r>
    </w:p>
    <w:p w14:paraId="51069613" w14:textId="77777777" w:rsidR="002E7C7B" w:rsidRPr="00A359B6" w:rsidRDefault="002E7C7B" w:rsidP="002E7C7B">
      <w:pPr>
        <w:spacing w:after="120" w:line="240" w:lineRule="auto"/>
        <w:rPr>
          <w:rFonts w:ascii="Nunito" w:hAnsi="Nunito"/>
        </w:rPr>
      </w:pPr>
      <w:r w:rsidRPr="00A359B6">
        <w:rPr>
          <w:rFonts w:ascii="Nunito" w:hAnsi="Nunito"/>
        </w:rPr>
        <w:t>The postholder will contribute to delivering Ealing’s Best Start in Life priorities, including:</w:t>
      </w:r>
    </w:p>
    <w:p w14:paraId="2C2A41A8" w14:textId="51994444" w:rsidR="001114EA" w:rsidRPr="00A359B6" w:rsidRDefault="001114EA" w:rsidP="001114EA">
      <w:pPr>
        <w:rPr>
          <w:rFonts w:ascii="Nunito" w:hAnsi="Nunito"/>
        </w:rPr>
      </w:pPr>
      <w:r w:rsidRPr="00A359B6">
        <w:rPr>
          <w:rFonts w:ascii="Nunito" w:hAnsi="Nunito"/>
        </w:rPr>
        <w:t>• Increased participation in EPEC programmes.</w:t>
      </w:r>
    </w:p>
    <w:p w14:paraId="6C25854C" w14:textId="77777777" w:rsidR="001114EA" w:rsidRPr="00A359B6" w:rsidRDefault="001114EA" w:rsidP="001114EA">
      <w:pPr>
        <w:rPr>
          <w:rFonts w:ascii="Nunito" w:hAnsi="Nunito"/>
        </w:rPr>
      </w:pPr>
      <w:r w:rsidRPr="00A359B6">
        <w:rPr>
          <w:rFonts w:ascii="Nunito" w:hAnsi="Nunito"/>
        </w:rPr>
        <w:t>• Growth and sustainability of the Coram Parent Champion network.</w:t>
      </w:r>
    </w:p>
    <w:p w14:paraId="7677A872" w14:textId="77777777" w:rsidR="001114EA" w:rsidRPr="00A359B6" w:rsidRDefault="001114EA" w:rsidP="001114EA">
      <w:pPr>
        <w:rPr>
          <w:rFonts w:ascii="Nunito" w:hAnsi="Nunito"/>
        </w:rPr>
      </w:pPr>
      <w:r w:rsidRPr="00A359B6">
        <w:rPr>
          <w:rFonts w:ascii="Nunito" w:hAnsi="Nunito"/>
        </w:rPr>
        <w:t>• Increased engagement of families from underserved communities.</w:t>
      </w:r>
    </w:p>
    <w:p w14:paraId="678616B9" w14:textId="77777777" w:rsidR="001114EA" w:rsidRPr="00A359B6" w:rsidRDefault="001114EA" w:rsidP="001114EA">
      <w:pPr>
        <w:rPr>
          <w:rFonts w:ascii="Nunito" w:hAnsi="Nunito"/>
        </w:rPr>
      </w:pPr>
      <w:r w:rsidRPr="00A359B6">
        <w:rPr>
          <w:rFonts w:ascii="Nunito" w:hAnsi="Nunito"/>
        </w:rPr>
        <w:t>• Increased take-up of childcare entitlements, Family Hub services and parenting support.</w:t>
      </w:r>
    </w:p>
    <w:p w14:paraId="1E22940C" w14:textId="77777777" w:rsidR="001114EA" w:rsidRPr="00A359B6" w:rsidRDefault="001114EA" w:rsidP="001114EA">
      <w:pPr>
        <w:rPr>
          <w:rFonts w:ascii="Nunito" w:hAnsi="Nunito"/>
        </w:rPr>
      </w:pPr>
      <w:r w:rsidRPr="00A359B6">
        <w:rPr>
          <w:rFonts w:ascii="Nunito" w:hAnsi="Nunito"/>
        </w:rPr>
        <w:t>• Strong parent participation and co-production embedded across the BSIL programme.</w:t>
      </w:r>
    </w:p>
    <w:p w14:paraId="2F9645DC" w14:textId="77777777" w:rsidR="001114EA" w:rsidRPr="00A359B6" w:rsidRDefault="001114EA" w:rsidP="001114EA">
      <w:pPr>
        <w:rPr>
          <w:rFonts w:ascii="Nunito" w:hAnsi="Nunito"/>
        </w:rPr>
      </w:pPr>
      <w:r w:rsidRPr="00A359B6">
        <w:rPr>
          <w:rFonts w:ascii="Nunito" w:hAnsi="Nunito"/>
        </w:rPr>
        <w:t>• Improved parent satisfaction and confidence in accessing local services.</w:t>
      </w:r>
    </w:p>
    <w:p w14:paraId="3302D6EC" w14:textId="77777777" w:rsidR="001114EA" w:rsidRPr="00A359B6" w:rsidRDefault="001114EA" w:rsidP="001114EA">
      <w:pPr>
        <w:rPr>
          <w:rFonts w:ascii="Nunito" w:hAnsi="Nunito"/>
        </w:rPr>
      </w:pPr>
      <w:r w:rsidRPr="00A359B6">
        <w:rPr>
          <w:rFonts w:ascii="Nunito" w:hAnsi="Nunito"/>
        </w:rPr>
        <w:t>• Reduced inequalities in access to support and early intervention services.</w:t>
      </w:r>
    </w:p>
    <w:p w14:paraId="4EA98498" w14:textId="0EFBF8F3" w:rsidR="002E7C7B" w:rsidRPr="00680C98" w:rsidRDefault="002E7C7B" w:rsidP="00A359B6">
      <w:pPr>
        <w:pStyle w:val="ListParagraph"/>
        <w:spacing w:after="120" w:line="240" w:lineRule="auto"/>
        <w:rPr>
          <w:rFonts w:ascii="Nunito" w:hAnsi="Nunito"/>
        </w:rPr>
      </w:pPr>
    </w:p>
    <w:p w14:paraId="77C2B2CA" w14:textId="77777777" w:rsidR="002E7C7B" w:rsidRPr="00680C98" w:rsidRDefault="002E7C7B" w:rsidP="002E7C7B">
      <w:pPr>
        <w:pStyle w:val="Heading3"/>
        <w:rPr>
          <w:rFonts w:ascii="Nunito" w:hAnsi="Nunito"/>
        </w:rPr>
      </w:pPr>
      <w:r w:rsidRPr="00680C98">
        <w:rPr>
          <w:rFonts w:ascii="Nunito" w:hAnsi="Nunito"/>
        </w:rPr>
        <w:t>Authority level</w:t>
      </w:r>
    </w:p>
    <w:p w14:paraId="0351E4CD" w14:textId="77777777" w:rsidR="002E7C7B" w:rsidRDefault="002E7C7B" w:rsidP="002E7C7B">
      <w:pPr>
        <w:pStyle w:val="ListParagraph"/>
        <w:numPr>
          <w:ilvl w:val="0"/>
          <w:numId w:val="13"/>
        </w:numPr>
        <w:spacing w:after="120" w:line="240" w:lineRule="auto"/>
        <w:rPr>
          <w:rFonts w:ascii="Nunito" w:hAnsi="Nunito"/>
        </w:rPr>
      </w:pPr>
      <w:r>
        <w:rPr>
          <w:rFonts w:ascii="Nunito" w:hAnsi="Nunito"/>
        </w:rPr>
        <w:t xml:space="preserve"> </w:t>
      </w:r>
    </w:p>
    <w:p w14:paraId="6EF7BAFD" w14:textId="77777777" w:rsidR="002E7C7B" w:rsidRPr="00680C98" w:rsidRDefault="002E7C7B" w:rsidP="002E7C7B">
      <w:pPr>
        <w:pStyle w:val="ListParagraph"/>
        <w:spacing w:after="120" w:line="240" w:lineRule="auto"/>
        <w:rPr>
          <w:rFonts w:ascii="Nunito" w:hAnsi="Nunito"/>
        </w:rPr>
      </w:pPr>
    </w:p>
    <w:p w14:paraId="77C331DC" w14:textId="77777777" w:rsidR="002E7C7B" w:rsidRPr="00680C98" w:rsidRDefault="002E7C7B" w:rsidP="002E7C7B">
      <w:pPr>
        <w:rPr>
          <w:rFonts w:ascii="Nunito" w:hAnsi="Nunito"/>
          <w:b/>
          <w:bCs/>
        </w:rPr>
      </w:pPr>
      <w:r w:rsidRPr="00680C98">
        <w:rPr>
          <w:rFonts w:ascii="Nunito" w:hAnsi="Nunito"/>
          <w:b/>
          <w:bCs/>
        </w:rPr>
        <w:t>Additional Requirement</w:t>
      </w:r>
    </w:p>
    <w:p w14:paraId="165CB745" w14:textId="2C71CAC4" w:rsidR="002E7C7B" w:rsidRPr="006E41E2" w:rsidRDefault="002E7C7B" w:rsidP="002E7C7B">
      <w:pPr>
        <w:rPr>
          <w:rFonts w:ascii="Nunito" w:hAnsi="Nunito"/>
        </w:rPr>
      </w:pPr>
      <w:r w:rsidRPr="006E41E2">
        <w:rPr>
          <w:rFonts w:ascii="Nunito" w:hAnsi="Nunito"/>
        </w:rPr>
        <w:t>The role is funded through national Best Start</w:t>
      </w:r>
      <w:r>
        <w:rPr>
          <w:rFonts w:ascii="Nunito" w:hAnsi="Nunito"/>
        </w:rPr>
        <w:t xml:space="preserve"> in Life grant</w:t>
      </w:r>
      <w:r w:rsidRPr="006E41E2">
        <w:rPr>
          <w:rFonts w:ascii="Nunito" w:hAnsi="Nunito"/>
        </w:rPr>
        <w:t xml:space="preserve"> and is time</w:t>
      </w:r>
      <w:r>
        <w:rPr>
          <w:rFonts w:ascii="Nunito" w:hAnsi="Nunito"/>
        </w:rPr>
        <w:t xml:space="preserve"> </w:t>
      </w:r>
      <w:r w:rsidRPr="006E41E2">
        <w:rPr>
          <w:rFonts w:ascii="Nunito" w:hAnsi="Nunito"/>
        </w:rPr>
        <w:t xml:space="preserve">limited, requiring a strong focus on impact, learning and sustainability. The </w:t>
      </w:r>
      <w:r>
        <w:rPr>
          <w:rFonts w:ascii="Nunito" w:hAnsi="Nunito"/>
        </w:rPr>
        <w:t>Best Start in Life Family |Support Worker</w:t>
      </w:r>
      <w:r w:rsidRPr="006E41E2">
        <w:rPr>
          <w:rFonts w:ascii="Nunito" w:hAnsi="Nunito"/>
        </w:rPr>
        <w:t xml:space="preserve"> is expected to work</w:t>
      </w:r>
      <w:r>
        <w:rPr>
          <w:rFonts w:ascii="Nunito" w:hAnsi="Nunito"/>
        </w:rPr>
        <w:t xml:space="preserve"> </w:t>
      </w:r>
      <w:r w:rsidRPr="006E41E2">
        <w:rPr>
          <w:rFonts w:ascii="Nunito" w:hAnsi="Nunito"/>
        </w:rPr>
        <w:t xml:space="preserve">flexibly across </w:t>
      </w:r>
      <w:r>
        <w:rPr>
          <w:rFonts w:ascii="Nunito" w:hAnsi="Nunito"/>
        </w:rPr>
        <w:t>Ealing’s</w:t>
      </w:r>
      <w:r w:rsidRPr="006E41E2">
        <w:rPr>
          <w:rFonts w:ascii="Nunito" w:hAnsi="Nunito"/>
        </w:rPr>
        <w:t xml:space="preserve"> Family Hubs, outreach locations and co-located settings, adapting delivery to local need while maintaining consistency of approach.</w:t>
      </w:r>
    </w:p>
    <w:p w14:paraId="7A3C4302" w14:textId="7DEF7D4C" w:rsidR="00A61350" w:rsidRPr="006E41E2" w:rsidRDefault="00A61350">
      <w:pPr>
        <w:rPr>
          <w:rFonts w:ascii="Nunito" w:eastAsiaTheme="majorEastAsia" w:hAnsi="Nunito"/>
          <w:color w:val="2F5496" w:themeColor="accent1" w:themeShade="BF"/>
          <w:sz w:val="36"/>
          <w:szCs w:val="36"/>
        </w:rPr>
      </w:pPr>
    </w:p>
    <w:p w14:paraId="00F0F9A5" w14:textId="6F5A675D" w:rsidR="00131200" w:rsidRPr="00680C98" w:rsidRDefault="00131200" w:rsidP="000A3F40">
      <w:pPr>
        <w:pStyle w:val="Heading2"/>
        <w:rPr>
          <w:rFonts w:ascii="Nunito" w:hAnsi="Nunito"/>
        </w:rPr>
      </w:pPr>
      <w:r w:rsidRPr="00680C98">
        <w:rPr>
          <w:rFonts w:ascii="Nunito" w:hAnsi="Nunito"/>
        </w:rPr>
        <w:t>Person specification</w:t>
      </w:r>
    </w:p>
    <w:p w14:paraId="7052A33B" w14:textId="77777777" w:rsidR="00127C86" w:rsidRPr="00680C98" w:rsidRDefault="00127C86" w:rsidP="00127C86">
      <w:pPr>
        <w:rPr>
          <w:rFonts w:ascii="Nunito" w:hAnsi="Nunito"/>
        </w:rPr>
      </w:pPr>
    </w:p>
    <w:p w14:paraId="4B508C11" w14:textId="74083E25" w:rsidR="2EFFA6B5" w:rsidRPr="00680C98" w:rsidRDefault="2EFFA6B5" w:rsidP="06F55004">
      <w:pPr>
        <w:spacing w:line="257" w:lineRule="auto"/>
        <w:rPr>
          <w:rFonts w:ascii="Nunito" w:hAnsi="Nunito"/>
        </w:rPr>
      </w:pPr>
      <w:r w:rsidRPr="00680C98">
        <w:rPr>
          <w:rFonts w:ascii="Nunito" w:eastAsia="Arial" w:hAnsi="Nunito"/>
        </w:rPr>
        <w:t>Community and partnership working are essential for all roles as are a commitment to Equality, Diversity and Inclusion and ensuring Health and Safety at Work for everyone working at Ealing Council.</w:t>
      </w:r>
    </w:p>
    <w:p w14:paraId="0055EFA9" w14:textId="6F554931" w:rsidR="2EFFA6B5" w:rsidRPr="00680C98" w:rsidRDefault="2EFFA6B5" w:rsidP="06F55004">
      <w:pPr>
        <w:spacing w:line="257" w:lineRule="auto"/>
        <w:rPr>
          <w:rFonts w:ascii="Nunito" w:hAnsi="Nunito"/>
        </w:rPr>
      </w:pPr>
      <w:r w:rsidRPr="00680C98">
        <w:rPr>
          <w:rFonts w:ascii="Nunito" w:eastAsia="Arial" w:hAnsi="Nunito"/>
        </w:rPr>
        <w:t>Recruitment practices to safeguard and promote the welfare of children and/or vulnerable adults apply to this post in addition to the requirement to obtain a Disclosure and Barring Service (DBS) check.</w:t>
      </w:r>
    </w:p>
    <w:p w14:paraId="727BAE13" w14:textId="0FB77282" w:rsidR="00131200" w:rsidRDefault="00131200" w:rsidP="00131200">
      <w:pPr>
        <w:pStyle w:val="Heading3"/>
        <w:rPr>
          <w:rFonts w:ascii="Nunito" w:hAnsi="Nunito"/>
        </w:rPr>
      </w:pPr>
      <w:r w:rsidRPr="00680C98">
        <w:rPr>
          <w:rFonts w:ascii="Nunito" w:hAnsi="Nunito"/>
        </w:rPr>
        <w:t xml:space="preserve">Essential knowledge, </w:t>
      </w:r>
      <w:bookmarkStart w:id="0" w:name="_Int_LUzkYIYd"/>
      <w:r w:rsidRPr="00680C98">
        <w:rPr>
          <w:rFonts w:ascii="Nunito" w:hAnsi="Nunito"/>
        </w:rPr>
        <w:t>skills</w:t>
      </w:r>
      <w:bookmarkEnd w:id="0"/>
      <w:r w:rsidRPr="00680C98">
        <w:rPr>
          <w:rFonts w:ascii="Nunito" w:hAnsi="Nunito"/>
        </w:rPr>
        <w:t xml:space="preserve"> and abilities</w:t>
      </w:r>
    </w:p>
    <w:p w14:paraId="4E1B1E10" w14:textId="3F1BCBB6" w:rsidR="00F403DF" w:rsidRPr="00F403DF" w:rsidRDefault="00F403DF" w:rsidP="00F403DF">
      <w:pPr>
        <w:rPr>
          <w:b/>
          <w:bCs/>
          <w:sz w:val="28"/>
          <w:szCs w:val="28"/>
        </w:rPr>
      </w:pPr>
      <w:r w:rsidRPr="00F403DF">
        <w:rPr>
          <w:b/>
          <w:bCs/>
          <w:sz w:val="28"/>
          <w:szCs w:val="28"/>
        </w:rPr>
        <w:t>Please only address the highlighted criteria in your application.</w:t>
      </w:r>
    </w:p>
    <w:p w14:paraId="66B6BC7B" w14:textId="2BC3EF8E" w:rsidR="00457266" w:rsidRDefault="001D3394" w:rsidP="00457266">
      <w:r>
        <w:rPr>
          <w:rFonts w:ascii="Nunito" w:hAnsi="Nunito"/>
        </w:rPr>
        <w:t xml:space="preserve"> </w:t>
      </w:r>
    </w:p>
    <w:p w14:paraId="51329998" w14:textId="34D01241" w:rsidR="007A6D06" w:rsidRPr="00E63385" w:rsidRDefault="00457266" w:rsidP="00131200">
      <w:pPr>
        <w:pStyle w:val="ListParagraph"/>
        <w:numPr>
          <w:ilvl w:val="0"/>
          <w:numId w:val="14"/>
        </w:numPr>
        <w:spacing w:after="120" w:line="240" w:lineRule="auto"/>
        <w:ind w:left="714" w:hanging="357"/>
        <w:contextualSpacing w:val="0"/>
        <w:rPr>
          <w:rFonts w:ascii="Nunito" w:hAnsi="Nunito"/>
          <w:highlight w:val="yellow"/>
        </w:rPr>
      </w:pPr>
      <w:r w:rsidRPr="00E63385">
        <w:rPr>
          <w:highlight w:val="yellow"/>
        </w:rPr>
        <w:t>Experience of community outreach, engagement or family support work.</w:t>
      </w:r>
    </w:p>
    <w:p w14:paraId="18442C86" w14:textId="5EE3AF70" w:rsidR="00457266" w:rsidRPr="00E63385" w:rsidRDefault="00457266" w:rsidP="00131200">
      <w:pPr>
        <w:pStyle w:val="ListParagraph"/>
        <w:numPr>
          <w:ilvl w:val="0"/>
          <w:numId w:val="14"/>
        </w:numPr>
        <w:spacing w:after="120" w:line="240" w:lineRule="auto"/>
        <w:ind w:left="714" w:hanging="357"/>
        <w:contextualSpacing w:val="0"/>
        <w:rPr>
          <w:rFonts w:ascii="Nunito" w:hAnsi="Nunito"/>
          <w:highlight w:val="yellow"/>
        </w:rPr>
      </w:pPr>
      <w:r w:rsidRPr="00E63385">
        <w:rPr>
          <w:highlight w:val="yellow"/>
        </w:rPr>
        <w:t>Experience of working directly with parents, carers and families from diverse backgrounds</w:t>
      </w:r>
    </w:p>
    <w:p w14:paraId="0C740443" w14:textId="4BE28395" w:rsidR="00457266" w:rsidRPr="00E63385" w:rsidRDefault="00457266" w:rsidP="00131200">
      <w:pPr>
        <w:pStyle w:val="ListParagraph"/>
        <w:numPr>
          <w:ilvl w:val="0"/>
          <w:numId w:val="14"/>
        </w:numPr>
        <w:spacing w:after="120" w:line="240" w:lineRule="auto"/>
        <w:ind w:left="714" w:hanging="357"/>
        <w:contextualSpacing w:val="0"/>
        <w:rPr>
          <w:rFonts w:ascii="Nunito" w:hAnsi="Nunito"/>
          <w:highlight w:val="yellow"/>
        </w:rPr>
      </w:pPr>
      <w:r w:rsidRPr="00E63385">
        <w:rPr>
          <w:highlight w:val="yellow"/>
        </w:rPr>
        <w:t>Experience of recruiting, supporting or coordinating volunteers.</w:t>
      </w:r>
    </w:p>
    <w:p w14:paraId="3F25B277" w14:textId="0F853FCA" w:rsidR="00457266" w:rsidRPr="00E63385" w:rsidRDefault="00457266" w:rsidP="00131200">
      <w:pPr>
        <w:pStyle w:val="ListParagraph"/>
        <w:numPr>
          <w:ilvl w:val="0"/>
          <w:numId w:val="14"/>
        </w:numPr>
        <w:spacing w:after="120" w:line="240" w:lineRule="auto"/>
        <w:ind w:left="714" w:hanging="357"/>
        <w:contextualSpacing w:val="0"/>
        <w:rPr>
          <w:rFonts w:ascii="Nunito" w:hAnsi="Nunito"/>
          <w:highlight w:val="yellow"/>
        </w:rPr>
      </w:pPr>
      <w:r w:rsidRPr="00E63385">
        <w:rPr>
          <w:highlight w:val="yellow"/>
        </w:rPr>
        <w:t>Experience of planning and delivering group</w:t>
      </w:r>
      <w:r w:rsidR="00B944AA" w:rsidRPr="00E63385">
        <w:rPr>
          <w:highlight w:val="yellow"/>
        </w:rPr>
        <w:t xml:space="preserve"> </w:t>
      </w:r>
      <w:r w:rsidRPr="00E63385">
        <w:rPr>
          <w:highlight w:val="yellow"/>
        </w:rPr>
        <w:t>based activities.</w:t>
      </w:r>
    </w:p>
    <w:p w14:paraId="39F57BED" w14:textId="7147306C" w:rsidR="00457266" w:rsidRDefault="00457266" w:rsidP="00131200">
      <w:pPr>
        <w:pStyle w:val="ListParagraph"/>
        <w:numPr>
          <w:ilvl w:val="0"/>
          <w:numId w:val="14"/>
        </w:numPr>
        <w:spacing w:after="120" w:line="240" w:lineRule="auto"/>
        <w:ind w:left="714" w:hanging="357"/>
        <w:contextualSpacing w:val="0"/>
        <w:rPr>
          <w:rFonts w:ascii="Nunito" w:hAnsi="Nunito"/>
        </w:rPr>
      </w:pPr>
      <w:r>
        <w:t>Experience of building effective partnerships.</w:t>
      </w:r>
    </w:p>
    <w:p w14:paraId="18234794" w14:textId="1CCC6C01" w:rsidR="00457266" w:rsidRPr="00E63385" w:rsidRDefault="00457266" w:rsidP="00131200">
      <w:pPr>
        <w:pStyle w:val="ListParagraph"/>
        <w:numPr>
          <w:ilvl w:val="0"/>
          <w:numId w:val="14"/>
        </w:numPr>
        <w:spacing w:after="120" w:line="240" w:lineRule="auto"/>
        <w:ind w:left="714" w:hanging="357"/>
        <w:contextualSpacing w:val="0"/>
        <w:rPr>
          <w:rFonts w:ascii="Nunito" w:hAnsi="Nunito"/>
          <w:highlight w:val="yellow"/>
        </w:rPr>
      </w:pPr>
      <w:r w:rsidRPr="00E63385">
        <w:rPr>
          <w:highlight w:val="yellow"/>
        </w:rPr>
        <w:t>Experience of engaging underserved communities</w:t>
      </w:r>
    </w:p>
    <w:p w14:paraId="1F0018C5" w14:textId="11A35777" w:rsidR="00457266" w:rsidRPr="00E63385" w:rsidRDefault="00457266" w:rsidP="00131200">
      <w:pPr>
        <w:pStyle w:val="ListParagraph"/>
        <w:numPr>
          <w:ilvl w:val="0"/>
          <w:numId w:val="14"/>
        </w:numPr>
        <w:spacing w:after="120" w:line="240" w:lineRule="auto"/>
        <w:ind w:left="714" w:hanging="357"/>
        <w:contextualSpacing w:val="0"/>
        <w:rPr>
          <w:rFonts w:ascii="Nunito" w:hAnsi="Nunito"/>
          <w:highlight w:val="yellow"/>
        </w:rPr>
      </w:pPr>
      <w:r w:rsidRPr="00E63385">
        <w:rPr>
          <w:highlight w:val="yellow"/>
        </w:rPr>
        <w:t>Knowledge of early years, Family Hubs, parenting support or early help services</w:t>
      </w:r>
    </w:p>
    <w:p w14:paraId="13BC2A16" w14:textId="1901AA81" w:rsidR="00457266" w:rsidRPr="001B4DB5" w:rsidRDefault="00457266" w:rsidP="00131200">
      <w:pPr>
        <w:pStyle w:val="ListParagraph"/>
        <w:numPr>
          <w:ilvl w:val="0"/>
          <w:numId w:val="14"/>
        </w:numPr>
        <w:spacing w:after="120" w:line="240" w:lineRule="auto"/>
        <w:ind w:left="714" w:hanging="357"/>
        <w:contextualSpacing w:val="0"/>
        <w:rPr>
          <w:rFonts w:ascii="Nunito" w:hAnsi="Nunito"/>
        </w:rPr>
      </w:pPr>
      <w:r>
        <w:t>Knowledge of safeguarding and child protection responsibilities.</w:t>
      </w:r>
    </w:p>
    <w:p w14:paraId="4B6FDB68" w14:textId="34EFBB49" w:rsidR="001B4DB5" w:rsidRPr="00E63385" w:rsidRDefault="001B4DB5" w:rsidP="00131200">
      <w:pPr>
        <w:pStyle w:val="ListParagraph"/>
        <w:numPr>
          <w:ilvl w:val="0"/>
          <w:numId w:val="14"/>
        </w:numPr>
        <w:spacing w:after="120" w:line="240" w:lineRule="auto"/>
        <w:ind w:left="714" w:hanging="357"/>
        <w:contextualSpacing w:val="0"/>
        <w:rPr>
          <w:rFonts w:ascii="Nunito" w:hAnsi="Nunito"/>
          <w:highlight w:val="yellow"/>
        </w:rPr>
      </w:pPr>
      <w:r w:rsidRPr="00E63385">
        <w:rPr>
          <w:rFonts w:ascii="Nunito" w:hAnsi="Nunito"/>
          <w:highlight w:val="yellow"/>
        </w:rPr>
        <w:t>Ability to work in an inclusive, culturally responsive and trauma-informed way, including adapting approaches for families experiencing disadvantage and those who are under-represented in services</w:t>
      </w:r>
    </w:p>
    <w:p w14:paraId="0B0706FD" w14:textId="6ADDD70A" w:rsidR="001B4DB5" w:rsidRPr="001B4DB5" w:rsidRDefault="001B4DB5" w:rsidP="00131200">
      <w:pPr>
        <w:pStyle w:val="ListParagraph"/>
        <w:numPr>
          <w:ilvl w:val="0"/>
          <w:numId w:val="14"/>
        </w:numPr>
        <w:spacing w:after="120" w:line="240" w:lineRule="auto"/>
        <w:ind w:left="714" w:hanging="357"/>
        <w:contextualSpacing w:val="0"/>
        <w:rPr>
          <w:rFonts w:ascii="Nunito" w:hAnsi="Nunito"/>
        </w:rPr>
      </w:pPr>
      <w:r>
        <w:t>Strong community engagement and relationship</w:t>
      </w:r>
      <w:r w:rsidR="00B944AA">
        <w:t xml:space="preserve"> </w:t>
      </w:r>
      <w:r>
        <w:t>building skills.</w:t>
      </w:r>
    </w:p>
    <w:p w14:paraId="3CC6F7E1" w14:textId="09166CC1" w:rsidR="001B4DB5" w:rsidRPr="001B4DB5" w:rsidRDefault="001B4DB5" w:rsidP="00131200">
      <w:pPr>
        <w:pStyle w:val="ListParagraph"/>
        <w:numPr>
          <w:ilvl w:val="0"/>
          <w:numId w:val="14"/>
        </w:numPr>
        <w:spacing w:after="120" w:line="240" w:lineRule="auto"/>
        <w:ind w:left="714" w:hanging="357"/>
        <w:contextualSpacing w:val="0"/>
        <w:rPr>
          <w:rFonts w:ascii="Nunito" w:hAnsi="Nunito"/>
        </w:rPr>
      </w:pPr>
      <w:r>
        <w:t>Ability to motivate, train and support volunteers and peer leaders.</w:t>
      </w:r>
    </w:p>
    <w:p w14:paraId="5BD82C84" w14:textId="0F30AAFC" w:rsidR="001B4DB5" w:rsidRPr="00B944AA" w:rsidRDefault="001B4DB5" w:rsidP="00131200">
      <w:pPr>
        <w:pStyle w:val="ListParagraph"/>
        <w:numPr>
          <w:ilvl w:val="0"/>
          <w:numId w:val="14"/>
        </w:numPr>
        <w:spacing w:after="120" w:line="240" w:lineRule="auto"/>
        <w:ind w:left="714" w:hanging="357"/>
        <w:contextualSpacing w:val="0"/>
        <w:rPr>
          <w:rFonts w:ascii="Nunito" w:hAnsi="Nunito"/>
        </w:rPr>
      </w:pPr>
      <w:r>
        <w:t>Ability to facilitate groups and community discussions.</w:t>
      </w:r>
    </w:p>
    <w:p w14:paraId="2D792968" w14:textId="2E74943E" w:rsidR="00B944AA" w:rsidRDefault="00B944AA" w:rsidP="00131200">
      <w:pPr>
        <w:pStyle w:val="ListParagraph"/>
        <w:numPr>
          <w:ilvl w:val="0"/>
          <w:numId w:val="14"/>
        </w:numPr>
        <w:spacing w:after="120" w:line="240" w:lineRule="auto"/>
        <w:ind w:left="714" w:hanging="357"/>
        <w:contextualSpacing w:val="0"/>
        <w:rPr>
          <w:rFonts w:ascii="Nunito" w:hAnsi="Nunito"/>
        </w:rPr>
      </w:pPr>
      <w:r>
        <w:t>Strong commitment to co-production and community empowerment.</w:t>
      </w:r>
    </w:p>
    <w:p w14:paraId="4739BAF6" w14:textId="544F2E2F" w:rsidR="001B4DB5" w:rsidRDefault="007A6D06" w:rsidP="001B4DB5">
      <w:r w:rsidRPr="007A6D06">
        <w:rPr>
          <w:rFonts w:ascii="Nunito" w:hAnsi="Nunito"/>
        </w:rPr>
        <w:t>.</w:t>
      </w:r>
      <w:r w:rsidR="001B4DB5" w:rsidRPr="001B4DB5">
        <w:t xml:space="preserve"> </w:t>
      </w:r>
    </w:p>
    <w:p w14:paraId="68D7DEFD" w14:textId="695060AF" w:rsidR="00131200" w:rsidRPr="00680C98" w:rsidRDefault="000A3F40" w:rsidP="000A3F40">
      <w:pPr>
        <w:pStyle w:val="Heading3"/>
        <w:rPr>
          <w:rFonts w:ascii="Nunito" w:hAnsi="Nunito"/>
        </w:rPr>
      </w:pPr>
      <w:r w:rsidRPr="00680C98">
        <w:rPr>
          <w:rFonts w:ascii="Nunito" w:hAnsi="Nunito"/>
        </w:rPr>
        <w:t>Essential qualification(s) and experience</w:t>
      </w:r>
    </w:p>
    <w:p w14:paraId="74EAE1FA" w14:textId="7B8F8C36" w:rsidR="000A3F40" w:rsidRPr="00E63385" w:rsidRDefault="00E638C8" w:rsidP="000A3F40">
      <w:pPr>
        <w:pStyle w:val="ListParagraph"/>
        <w:numPr>
          <w:ilvl w:val="0"/>
          <w:numId w:val="15"/>
        </w:numPr>
        <w:spacing w:after="120" w:line="240" w:lineRule="auto"/>
        <w:contextualSpacing w:val="0"/>
        <w:rPr>
          <w:rFonts w:ascii="Nunito" w:hAnsi="Nunito"/>
          <w:highlight w:val="yellow"/>
        </w:rPr>
      </w:pPr>
      <w:r w:rsidRPr="00E63385">
        <w:rPr>
          <w:rFonts w:ascii="Nunito" w:hAnsi="Nunito"/>
          <w:highlight w:val="yellow"/>
        </w:rPr>
        <w:t>Level 3 qualification or above in early years, education, health, SEND, child development or a related field.</w:t>
      </w:r>
    </w:p>
    <w:p w14:paraId="2AAB8D51" w14:textId="786585EA" w:rsidR="00DE2638" w:rsidRPr="00E63385" w:rsidRDefault="00DE2638" w:rsidP="00DE2638">
      <w:pPr>
        <w:pStyle w:val="ListParagraph"/>
        <w:numPr>
          <w:ilvl w:val="0"/>
          <w:numId w:val="15"/>
        </w:numPr>
        <w:spacing w:after="120" w:line="240" w:lineRule="auto"/>
        <w:contextualSpacing w:val="0"/>
        <w:rPr>
          <w:rFonts w:ascii="Nunito" w:hAnsi="Nunito"/>
          <w:highlight w:val="yellow"/>
        </w:rPr>
      </w:pPr>
      <w:r w:rsidRPr="00E63385">
        <w:rPr>
          <w:rFonts w:ascii="Nunito" w:hAnsi="Nunito"/>
          <w:highlight w:val="yellow"/>
        </w:rPr>
        <w:t>Experience of direct, family-facing support (0–</w:t>
      </w:r>
      <w:r w:rsidR="008C7D4A" w:rsidRPr="00E63385">
        <w:rPr>
          <w:rFonts w:ascii="Nunito" w:hAnsi="Nunito"/>
          <w:highlight w:val="yellow"/>
        </w:rPr>
        <w:t>19 and up to 25 SEND</w:t>
      </w:r>
      <w:r w:rsidRPr="00E63385">
        <w:rPr>
          <w:rFonts w:ascii="Nunito" w:hAnsi="Nunito"/>
          <w:highlight w:val="yellow"/>
        </w:rPr>
        <w:t>) including engaging parents/carers, building trust, and agreeing clear goals and time-limited plans.</w:t>
      </w:r>
    </w:p>
    <w:p w14:paraId="2FFB9ABD" w14:textId="77777777" w:rsidR="00DE2638" w:rsidRDefault="00DE2638" w:rsidP="00DE2638">
      <w:pPr>
        <w:pStyle w:val="ListParagraph"/>
        <w:numPr>
          <w:ilvl w:val="0"/>
          <w:numId w:val="15"/>
        </w:numPr>
        <w:spacing w:after="120" w:line="240" w:lineRule="auto"/>
        <w:contextualSpacing w:val="0"/>
        <w:rPr>
          <w:rFonts w:ascii="Nunito" w:hAnsi="Nunito"/>
        </w:rPr>
      </w:pPr>
      <w:r w:rsidRPr="009651A5">
        <w:rPr>
          <w:rFonts w:ascii="Nunito" w:hAnsi="Nunito"/>
        </w:rPr>
        <w:t>Experience of effective multi-agency working (e.g., health visiting, speech and language therapy, early years settings, schools and voluntary/community sector) with clear professional communication and appropriate information-sharing.</w:t>
      </w:r>
    </w:p>
    <w:p w14:paraId="0BF8C532" w14:textId="59699577" w:rsidR="00B944AA" w:rsidRPr="00E63385" w:rsidRDefault="008C7D4A" w:rsidP="00DE2638">
      <w:pPr>
        <w:pStyle w:val="ListParagraph"/>
        <w:numPr>
          <w:ilvl w:val="0"/>
          <w:numId w:val="15"/>
        </w:numPr>
        <w:spacing w:after="120" w:line="240" w:lineRule="auto"/>
        <w:contextualSpacing w:val="0"/>
        <w:rPr>
          <w:rFonts w:ascii="Nunito" w:hAnsi="Nunito"/>
          <w:highlight w:val="yellow"/>
        </w:rPr>
      </w:pPr>
      <w:r w:rsidRPr="00E63385">
        <w:rPr>
          <w:highlight w:val="yellow"/>
        </w:rPr>
        <w:t xml:space="preserve">Experience of delivering or coordinating EPEC, parent champion or similar </w:t>
      </w:r>
      <w:r w:rsidR="00A45712" w:rsidRPr="00E63385">
        <w:rPr>
          <w:highlight w:val="yellow"/>
        </w:rPr>
        <w:t>community based engagement</w:t>
      </w:r>
      <w:r w:rsidRPr="00E63385">
        <w:rPr>
          <w:highlight w:val="yellow"/>
        </w:rPr>
        <w:t xml:space="preserve"> programmes.</w:t>
      </w:r>
    </w:p>
    <w:p w14:paraId="71EC3212" w14:textId="77777777" w:rsidR="000A3F40" w:rsidRPr="00680C98" w:rsidRDefault="000A3F40" w:rsidP="00DE2638">
      <w:pPr>
        <w:pStyle w:val="ListParagraph"/>
        <w:spacing w:after="120" w:line="240" w:lineRule="auto"/>
        <w:ind w:left="714"/>
        <w:contextualSpacing w:val="0"/>
        <w:rPr>
          <w:rFonts w:ascii="Nunito" w:hAnsi="Nunito"/>
        </w:rPr>
      </w:pPr>
    </w:p>
    <w:p w14:paraId="6F7D3440" w14:textId="77777777" w:rsidR="000A3F40" w:rsidRPr="00680C98" w:rsidRDefault="000A3F40" w:rsidP="00131200">
      <w:pPr>
        <w:rPr>
          <w:rFonts w:ascii="Nunito" w:hAnsi="Nunito"/>
        </w:rPr>
      </w:pPr>
    </w:p>
    <w:p w14:paraId="5BB29ED9" w14:textId="77777777" w:rsidR="000A3F40" w:rsidRPr="00680C98" w:rsidRDefault="000A3F40" w:rsidP="00131200">
      <w:pPr>
        <w:rPr>
          <w:rFonts w:ascii="Nunito" w:hAnsi="Nunito"/>
        </w:rPr>
        <w:sectPr w:rsidR="000A3F40" w:rsidRPr="00680C98" w:rsidSect="00892AAB">
          <w:headerReference w:type="default" r:id="rId15"/>
          <w:footerReference w:type="default" r:id="rId16"/>
          <w:type w:val="continuous"/>
          <w:pgSz w:w="11906" w:h="16838"/>
          <w:pgMar w:top="1440" w:right="1440" w:bottom="1440" w:left="1440" w:header="708" w:footer="708" w:gutter="0"/>
          <w:cols w:space="708"/>
          <w:docGrid w:linePitch="360"/>
        </w:sectPr>
      </w:pPr>
      <w:r w:rsidRPr="00680C98">
        <w:rPr>
          <w:rFonts w:ascii="Nunito" w:hAnsi="Nunito"/>
        </w:rPr>
        <w:br/>
      </w:r>
    </w:p>
    <w:p w14:paraId="3133C948" w14:textId="4FD40665" w:rsidR="000A3F40" w:rsidRPr="00680C98" w:rsidRDefault="000A3F40" w:rsidP="000A3F40">
      <w:pPr>
        <w:pStyle w:val="Heading2"/>
        <w:rPr>
          <w:rFonts w:ascii="Nunito" w:hAnsi="Nunito"/>
        </w:rPr>
      </w:pPr>
      <w:r w:rsidRPr="00680C98">
        <w:rPr>
          <w:rFonts w:ascii="Nunito" w:hAnsi="Nunito"/>
        </w:rPr>
        <w:t>Values and behaviours</w:t>
      </w:r>
    </w:p>
    <w:p w14:paraId="7F7C7D70" w14:textId="77777777" w:rsidR="00127C86" w:rsidRPr="00680C98" w:rsidRDefault="00127C86" w:rsidP="00127C86">
      <w:pPr>
        <w:rPr>
          <w:rFonts w:ascii="Nunito" w:hAnsi="Nunito"/>
        </w:rPr>
      </w:pPr>
    </w:p>
    <w:tbl>
      <w:tblPr>
        <w:tblW w:w="0" w:type="auto"/>
        <w:tblInd w:w="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754"/>
        <w:gridCol w:w="2754"/>
        <w:gridCol w:w="2754"/>
        <w:gridCol w:w="2754"/>
        <w:gridCol w:w="2754"/>
      </w:tblGrid>
      <w:tr w:rsidR="000A3F40" w:rsidRPr="00680C98" w14:paraId="329AADD3" w14:textId="77777777" w:rsidTr="45FA8BA1">
        <w:trPr>
          <w:trHeight w:val="551"/>
          <w:tblHeader/>
        </w:trPr>
        <w:tc>
          <w:tcPr>
            <w:tcW w:w="2754" w:type="dxa"/>
          </w:tcPr>
          <w:p w14:paraId="3D33668C" w14:textId="77777777" w:rsidR="000A3F40" w:rsidRPr="00680C98" w:rsidRDefault="000A3F40" w:rsidP="00DE7AB1">
            <w:pPr>
              <w:pStyle w:val="TableParagraph"/>
              <w:spacing w:line="270" w:lineRule="atLeast"/>
              <w:ind w:left="107"/>
              <w:rPr>
                <w:rFonts w:ascii="Nunito" w:hAnsi="Nunito"/>
                <w:b/>
                <w:sz w:val="24"/>
              </w:rPr>
            </w:pPr>
            <w:r w:rsidRPr="00680C98">
              <w:rPr>
                <w:rFonts w:ascii="Nunito" w:hAnsi="Nunito"/>
                <w:b/>
                <w:sz w:val="24"/>
              </w:rPr>
              <w:t>Improved</w:t>
            </w:r>
            <w:r w:rsidRPr="00680C98">
              <w:rPr>
                <w:rFonts w:ascii="Nunito" w:hAnsi="Nunito"/>
                <w:b/>
                <w:spacing w:val="-17"/>
                <w:sz w:val="24"/>
              </w:rPr>
              <w:t xml:space="preserve"> </w:t>
            </w:r>
            <w:r w:rsidRPr="00680C98">
              <w:rPr>
                <w:rFonts w:ascii="Nunito" w:hAnsi="Nunito"/>
                <w:b/>
                <w:sz w:val="24"/>
              </w:rPr>
              <w:t>life</w:t>
            </w:r>
            <w:r w:rsidRPr="00680C98">
              <w:rPr>
                <w:rFonts w:ascii="Nunito" w:hAnsi="Nunito"/>
                <w:b/>
                <w:spacing w:val="-17"/>
                <w:sz w:val="24"/>
              </w:rPr>
              <w:t xml:space="preserve"> </w:t>
            </w:r>
            <w:r w:rsidRPr="00680C98">
              <w:rPr>
                <w:rFonts w:ascii="Nunito" w:hAnsi="Nunito"/>
                <w:b/>
                <w:sz w:val="24"/>
              </w:rPr>
              <w:t xml:space="preserve">for </w:t>
            </w:r>
            <w:r w:rsidRPr="00680C98">
              <w:rPr>
                <w:rFonts w:ascii="Nunito" w:hAnsi="Nunito"/>
                <w:b/>
                <w:spacing w:val="-2"/>
                <w:sz w:val="24"/>
              </w:rPr>
              <w:t>residents</w:t>
            </w:r>
          </w:p>
        </w:tc>
        <w:tc>
          <w:tcPr>
            <w:tcW w:w="2754" w:type="dxa"/>
          </w:tcPr>
          <w:p w14:paraId="77F1EF82" w14:textId="77777777" w:rsidR="000A3F40" w:rsidRPr="00680C98" w:rsidRDefault="000A3F40" w:rsidP="00DE7AB1">
            <w:pPr>
              <w:pStyle w:val="TableParagraph"/>
              <w:ind w:left="108"/>
              <w:rPr>
                <w:rFonts w:ascii="Nunito" w:hAnsi="Nunito"/>
                <w:b/>
                <w:sz w:val="24"/>
              </w:rPr>
            </w:pPr>
            <w:r w:rsidRPr="00680C98">
              <w:rPr>
                <w:rFonts w:ascii="Nunito" w:hAnsi="Nunito"/>
                <w:b/>
                <w:spacing w:val="-2"/>
                <w:sz w:val="24"/>
              </w:rPr>
              <w:t>Trustworthy</w:t>
            </w:r>
          </w:p>
        </w:tc>
        <w:tc>
          <w:tcPr>
            <w:tcW w:w="2754" w:type="dxa"/>
          </w:tcPr>
          <w:p w14:paraId="177E4896" w14:textId="77777777" w:rsidR="000A3F40" w:rsidRPr="00680C98" w:rsidRDefault="000A3F40" w:rsidP="00DE7AB1">
            <w:pPr>
              <w:pStyle w:val="TableParagraph"/>
              <w:ind w:left="108"/>
              <w:rPr>
                <w:rFonts w:ascii="Nunito" w:hAnsi="Nunito"/>
                <w:b/>
                <w:sz w:val="24"/>
              </w:rPr>
            </w:pPr>
            <w:r w:rsidRPr="00680C98">
              <w:rPr>
                <w:rFonts w:ascii="Nunito" w:hAnsi="Nunito"/>
                <w:b/>
                <w:spacing w:val="-2"/>
                <w:sz w:val="24"/>
              </w:rPr>
              <w:t>Collaborative</w:t>
            </w:r>
          </w:p>
        </w:tc>
        <w:tc>
          <w:tcPr>
            <w:tcW w:w="2754" w:type="dxa"/>
          </w:tcPr>
          <w:p w14:paraId="62B36DCB" w14:textId="77777777" w:rsidR="000A3F40" w:rsidRPr="00680C98" w:rsidRDefault="000A3F40" w:rsidP="00DE7AB1">
            <w:pPr>
              <w:pStyle w:val="TableParagraph"/>
              <w:ind w:left="109"/>
              <w:rPr>
                <w:rFonts w:ascii="Nunito" w:hAnsi="Nunito"/>
                <w:b/>
                <w:sz w:val="24"/>
              </w:rPr>
            </w:pPr>
            <w:r w:rsidRPr="00680C98">
              <w:rPr>
                <w:rFonts w:ascii="Nunito" w:hAnsi="Nunito"/>
                <w:b/>
                <w:spacing w:val="-2"/>
                <w:sz w:val="24"/>
              </w:rPr>
              <w:t>Innovative</w:t>
            </w:r>
          </w:p>
        </w:tc>
        <w:tc>
          <w:tcPr>
            <w:tcW w:w="2754" w:type="dxa"/>
          </w:tcPr>
          <w:p w14:paraId="1887F3A5" w14:textId="77777777" w:rsidR="000A3F40" w:rsidRPr="00680C98" w:rsidRDefault="000A3F40" w:rsidP="00DE7AB1">
            <w:pPr>
              <w:pStyle w:val="TableParagraph"/>
              <w:ind w:left="109"/>
              <w:rPr>
                <w:rFonts w:ascii="Nunito" w:hAnsi="Nunito"/>
                <w:b/>
                <w:sz w:val="24"/>
              </w:rPr>
            </w:pPr>
            <w:r w:rsidRPr="00680C98">
              <w:rPr>
                <w:rFonts w:ascii="Nunito" w:hAnsi="Nunito"/>
                <w:b/>
                <w:spacing w:val="-2"/>
                <w:sz w:val="24"/>
              </w:rPr>
              <w:t>Accountable</w:t>
            </w:r>
          </w:p>
        </w:tc>
      </w:tr>
      <w:tr w:rsidR="000A3F40" w:rsidRPr="00680C98" w14:paraId="7A5B6FB7" w14:textId="77777777" w:rsidTr="45FA8BA1">
        <w:trPr>
          <w:trHeight w:val="6082"/>
        </w:trPr>
        <w:tc>
          <w:tcPr>
            <w:tcW w:w="2754" w:type="dxa"/>
          </w:tcPr>
          <w:p w14:paraId="730B49EC" w14:textId="77777777" w:rsidR="000A3F40" w:rsidRPr="00680C98" w:rsidRDefault="000A3F40" w:rsidP="000A3F40">
            <w:pPr>
              <w:pStyle w:val="TableParagraph"/>
              <w:numPr>
                <w:ilvl w:val="0"/>
                <w:numId w:val="20"/>
              </w:numPr>
              <w:tabs>
                <w:tab w:val="left" w:pos="467"/>
              </w:tabs>
              <w:spacing w:line="216" w:lineRule="auto"/>
              <w:ind w:right="252"/>
              <w:rPr>
                <w:rFonts w:ascii="Nunito" w:hAnsi="Nunito"/>
                <w:sz w:val="24"/>
              </w:rPr>
            </w:pPr>
            <w:r w:rsidRPr="00680C98">
              <w:rPr>
                <w:rFonts w:ascii="Nunito" w:hAnsi="Nunito"/>
                <w:sz w:val="24"/>
              </w:rPr>
              <w:t>Is passionate about making Ealing</w:t>
            </w:r>
            <w:r w:rsidRPr="00680C98">
              <w:rPr>
                <w:rFonts w:ascii="Nunito" w:hAnsi="Nunito"/>
                <w:spacing w:val="-17"/>
                <w:sz w:val="24"/>
              </w:rPr>
              <w:t xml:space="preserve"> </w:t>
            </w:r>
            <w:r w:rsidRPr="00680C98">
              <w:rPr>
                <w:rFonts w:ascii="Nunito" w:hAnsi="Nunito"/>
                <w:sz w:val="24"/>
              </w:rPr>
              <w:t>a</w:t>
            </w:r>
            <w:r w:rsidRPr="00680C98">
              <w:rPr>
                <w:rFonts w:ascii="Nunito" w:hAnsi="Nunito"/>
                <w:spacing w:val="-17"/>
                <w:sz w:val="24"/>
              </w:rPr>
              <w:t xml:space="preserve"> </w:t>
            </w:r>
            <w:r w:rsidRPr="00680C98">
              <w:rPr>
                <w:rFonts w:ascii="Nunito" w:hAnsi="Nunito"/>
                <w:sz w:val="24"/>
              </w:rPr>
              <w:t xml:space="preserve">better </w:t>
            </w:r>
            <w:r w:rsidRPr="00680C98">
              <w:rPr>
                <w:rFonts w:ascii="Nunito" w:hAnsi="Nunito"/>
                <w:spacing w:val="-2"/>
                <w:sz w:val="24"/>
              </w:rPr>
              <w:t>place</w:t>
            </w:r>
          </w:p>
          <w:p w14:paraId="131FCD83" w14:textId="77777777" w:rsidR="000A3F40" w:rsidRPr="00680C98" w:rsidRDefault="000A3F40" w:rsidP="00DE7AB1">
            <w:pPr>
              <w:pStyle w:val="TableParagraph"/>
              <w:spacing w:before="9"/>
              <w:rPr>
                <w:rFonts w:ascii="Nunito" w:hAnsi="Nunito"/>
                <w:b/>
                <w:sz w:val="21"/>
              </w:rPr>
            </w:pPr>
          </w:p>
          <w:p w14:paraId="461BC7EC" w14:textId="77777777" w:rsidR="000A3F40" w:rsidRPr="00680C98" w:rsidRDefault="000A3F40" w:rsidP="000A3F40">
            <w:pPr>
              <w:pStyle w:val="TableParagraph"/>
              <w:numPr>
                <w:ilvl w:val="0"/>
                <w:numId w:val="20"/>
              </w:numPr>
              <w:tabs>
                <w:tab w:val="left" w:pos="467"/>
              </w:tabs>
              <w:spacing w:line="216" w:lineRule="auto"/>
              <w:ind w:right="357"/>
              <w:rPr>
                <w:rFonts w:ascii="Nunito" w:hAnsi="Nunito"/>
                <w:sz w:val="24"/>
              </w:rPr>
            </w:pPr>
            <w:r w:rsidRPr="00680C98">
              <w:rPr>
                <w:rFonts w:ascii="Nunito" w:hAnsi="Nunito"/>
                <w:sz w:val="24"/>
              </w:rPr>
              <w:t xml:space="preserve">Can see and </w:t>
            </w:r>
            <w:r w:rsidRPr="00680C98">
              <w:rPr>
                <w:rFonts w:ascii="Nunito" w:hAnsi="Nunito"/>
                <w:spacing w:val="-2"/>
                <w:sz w:val="24"/>
              </w:rPr>
              <w:t xml:space="preserve">appreciate </w:t>
            </w:r>
            <w:r w:rsidRPr="00680C98">
              <w:rPr>
                <w:rFonts w:ascii="Nunito" w:hAnsi="Nunito"/>
                <w:sz w:val="24"/>
              </w:rPr>
              <w:t>things from a resident</w:t>
            </w:r>
            <w:r w:rsidRPr="00680C98">
              <w:rPr>
                <w:rFonts w:ascii="Nunito" w:hAnsi="Nunito"/>
                <w:spacing w:val="-17"/>
                <w:sz w:val="24"/>
              </w:rPr>
              <w:t xml:space="preserve"> </w:t>
            </w:r>
            <w:r w:rsidRPr="00680C98">
              <w:rPr>
                <w:rFonts w:ascii="Nunito" w:hAnsi="Nunito"/>
                <w:sz w:val="24"/>
              </w:rPr>
              <w:t>point of view</w:t>
            </w:r>
          </w:p>
          <w:p w14:paraId="32D17E74" w14:textId="77777777" w:rsidR="000A3F40" w:rsidRPr="00680C98" w:rsidRDefault="000A3F40" w:rsidP="00DE7AB1">
            <w:pPr>
              <w:pStyle w:val="TableParagraph"/>
              <w:spacing w:before="6"/>
              <w:rPr>
                <w:rFonts w:ascii="Nunito" w:hAnsi="Nunito"/>
                <w:b/>
                <w:sz w:val="21"/>
              </w:rPr>
            </w:pPr>
          </w:p>
          <w:p w14:paraId="29ECFA30" w14:textId="77777777" w:rsidR="000A3F40" w:rsidRPr="00680C98" w:rsidRDefault="000A3F40" w:rsidP="000A3F40">
            <w:pPr>
              <w:pStyle w:val="TableParagraph"/>
              <w:numPr>
                <w:ilvl w:val="0"/>
                <w:numId w:val="20"/>
              </w:numPr>
              <w:tabs>
                <w:tab w:val="left" w:pos="467"/>
              </w:tabs>
              <w:spacing w:line="216" w:lineRule="auto"/>
              <w:ind w:right="225"/>
              <w:rPr>
                <w:rFonts w:ascii="Nunito" w:hAnsi="Nunito"/>
                <w:sz w:val="24"/>
              </w:rPr>
            </w:pPr>
            <w:r w:rsidRPr="00680C98">
              <w:rPr>
                <w:rFonts w:ascii="Nunito" w:hAnsi="Nunito"/>
                <w:spacing w:val="-2"/>
                <w:sz w:val="24"/>
              </w:rPr>
              <w:t xml:space="preserve">Understands </w:t>
            </w:r>
            <w:r w:rsidRPr="00680C98">
              <w:rPr>
                <w:rFonts w:ascii="Nunito" w:hAnsi="Nunito"/>
                <w:sz w:val="24"/>
              </w:rPr>
              <w:t>what people want</w:t>
            </w:r>
            <w:r w:rsidRPr="00680C98">
              <w:rPr>
                <w:rFonts w:ascii="Nunito" w:hAnsi="Nunito"/>
                <w:spacing w:val="-17"/>
                <w:sz w:val="24"/>
              </w:rPr>
              <w:t xml:space="preserve"> </w:t>
            </w:r>
            <w:r w:rsidRPr="00680C98">
              <w:rPr>
                <w:rFonts w:ascii="Nunito" w:hAnsi="Nunito"/>
                <w:sz w:val="24"/>
              </w:rPr>
              <w:t>and</w:t>
            </w:r>
            <w:r w:rsidRPr="00680C98">
              <w:rPr>
                <w:rFonts w:ascii="Nunito" w:hAnsi="Nunito"/>
                <w:spacing w:val="-17"/>
                <w:sz w:val="24"/>
              </w:rPr>
              <w:t xml:space="preserve"> </w:t>
            </w:r>
            <w:r w:rsidRPr="00680C98">
              <w:rPr>
                <w:rFonts w:ascii="Nunito" w:hAnsi="Nunito"/>
                <w:sz w:val="24"/>
              </w:rPr>
              <w:t>need</w:t>
            </w:r>
          </w:p>
          <w:p w14:paraId="0346D94F" w14:textId="77777777" w:rsidR="000A3F40" w:rsidRPr="00680C98" w:rsidRDefault="000A3F40" w:rsidP="00DE7AB1">
            <w:pPr>
              <w:pStyle w:val="TableParagraph"/>
              <w:spacing w:before="7"/>
              <w:rPr>
                <w:rFonts w:ascii="Nunito" w:hAnsi="Nunito"/>
                <w:b/>
                <w:sz w:val="21"/>
              </w:rPr>
            </w:pPr>
          </w:p>
          <w:p w14:paraId="500B6552" w14:textId="77777777" w:rsidR="000A3F40" w:rsidRPr="00680C98" w:rsidRDefault="000A3F40" w:rsidP="000A3F40">
            <w:pPr>
              <w:pStyle w:val="TableParagraph"/>
              <w:numPr>
                <w:ilvl w:val="0"/>
                <w:numId w:val="20"/>
              </w:numPr>
              <w:tabs>
                <w:tab w:val="left" w:pos="467"/>
              </w:tabs>
              <w:spacing w:line="216" w:lineRule="auto"/>
              <w:ind w:right="516"/>
              <w:rPr>
                <w:rFonts w:ascii="Nunito" w:hAnsi="Nunito"/>
                <w:sz w:val="24"/>
              </w:rPr>
            </w:pPr>
            <w:r w:rsidRPr="00680C98">
              <w:rPr>
                <w:rFonts w:ascii="Nunito" w:hAnsi="Nunito"/>
                <w:spacing w:val="-2"/>
                <w:sz w:val="24"/>
              </w:rPr>
              <w:t xml:space="preserve">Encourages </w:t>
            </w:r>
            <w:r w:rsidRPr="00680C98">
              <w:rPr>
                <w:rFonts w:ascii="Nunito" w:hAnsi="Nunito"/>
                <w:sz w:val="24"/>
              </w:rPr>
              <w:t xml:space="preserve">change to </w:t>
            </w:r>
            <w:r w:rsidRPr="00680C98">
              <w:rPr>
                <w:rFonts w:ascii="Nunito" w:hAnsi="Nunito"/>
                <w:spacing w:val="-2"/>
                <w:sz w:val="24"/>
              </w:rPr>
              <w:t xml:space="preserve">tackle underlying </w:t>
            </w:r>
            <w:r w:rsidRPr="00680C98">
              <w:rPr>
                <w:rFonts w:ascii="Nunito" w:hAnsi="Nunito"/>
                <w:sz w:val="24"/>
              </w:rPr>
              <w:t xml:space="preserve">causes or </w:t>
            </w:r>
            <w:r w:rsidRPr="00680C98">
              <w:rPr>
                <w:rFonts w:ascii="Nunito" w:hAnsi="Nunito"/>
                <w:spacing w:val="-2"/>
                <w:sz w:val="24"/>
              </w:rPr>
              <w:t>issues</w:t>
            </w:r>
          </w:p>
        </w:tc>
        <w:tc>
          <w:tcPr>
            <w:tcW w:w="2754" w:type="dxa"/>
          </w:tcPr>
          <w:p w14:paraId="603AC86A" w14:textId="531830D4" w:rsidR="000A3F40" w:rsidRPr="00680C98" w:rsidRDefault="000A3F40" w:rsidP="45FA8BA1">
            <w:pPr>
              <w:pStyle w:val="TableParagraph"/>
              <w:numPr>
                <w:ilvl w:val="0"/>
                <w:numId w:val="19"/>
              </w:numPr>
              <w:tabs>
                <w:tab w:val="left" w:pos="468"/>
              </w:tabs>
              <w:spacing w:line="216" w:lineRule="auto"/>
              <w:ind w:right="313"/>
              <w:rPr>
                <w:rFonts w:ascii="Nunito" w:hAnsi="Nunito"/>
                <w:sz w:val="24"/>
                <w:szCs w:val="24"/>
              </w:rPr>
            </w:pPr>
            <w:r w:rsidRPr="00680C98">
              <w:rPr>
                <w:rFonts w:ascii="Nunito" w:hAnsi="Nunito"/>
                <w:sz w:val="24"/>
                <w:szCs w:val="24"/>
              </w:rPr>
              <w:t xml:space="preserve">Does what they say </w:t>
            </w:r>
            <w:r w:rsidR="650F4F8E" w:rsidRPr="00680C98">
              <w:rPr>
                <w:rFonts w:ascii="Nunito" w:hAnsi="Nunito"/>
                <w:sz w:val="24"/>
                <w:szCs w:val="24"/>
              </w:rPr>
              <w:t>they will</w:t>
            </w:r>
            <w:r w:rsidRPr="00680C98">
              <w:rPr>
                <w:rFonts w:ascii="Nunito" w:hAnsi="Nunito"/>
                <w:spacing w:val="-17"/>
                <w:sz w:val="24"/>
                <w:szCs w:val="24"/>
              </w:rPr>
              <w:t xml:space="preserve"> </w:t>
            </w:r>
            <w:r w:rsidRPr="00680C98">
              <w:rPr>
                <w:rFonts w:ascii="Nunito" w:hAnsi="Nunito"/>
                <w:sz w:val="24"/>
                <w:szCs w:val="24"/>
              </w:rPr>
              <w:t>do</w:t>
            </w:r>
            <w:r w:rsidRPr="00680C98">
              <w:rPr>
                <w:rFonts w:ascii="Nunito" w:hAnsi="Nunito"/>
                <w:spacing w:val="-17"/>
                <w:sz w:val="24"/>
                <w:szCs w:val="24"/>
              </w:rPr>
              <w:t xml:space="preserve"> </w:t>
            </w:r>
            <w:r w:rsidRPr="00680C98">
              <w:rPr>
                <w:rFonts w:ascii="Nunito" w:hAnsi="Nunito"/>
                <w:sz w:val="24"/>
                <w:szCs w:val="24"/>
              </w:rPr>
              <w:t xml:space="preserve">on </w:t>
            </w:r>
            <w:r w:rsidRPr="00680C98">
              <w:rPr>
                <w:rFonts w:ascii="Nunito" w:hAnsi="Nunito"/>
                <w:spacing w:val="-4"/>
                <w:sz w:val="24"/>
                <w:szCs w:val="24"/>
              </w:rPr>
              <w:t>time</w:t>
            </w:r>
          </w:p>
          <w:p w14:paraId="4A27823E" w14:textId="77777777" w:rsidR="000A3F40" w:rsidRPr="00680C98" w:rsidRDefault="000A3F40" w:rsidP="00DE7AB1">
            <w:pPr>
              <w:pStyle w:val="TableParagraph"/>
              <w:rPr>
                <w:rFonts w:ascii="Nunito" w:hAnsi="Nunito"/>
                <w:b/>
              </w:rPr>
            </w:pPr>
          </w:p>
          <w:p w14:paraId="68BC6867" w14:textId="77777777" w:rsidR="000A3F40" w:rsidRPr="00680C98" w:rsidRDefault="000A3F40" w:rsidP="000A3F40">
            <w:pPr>
              <w:pStyle w:val="TableParagraph"/>
              <w:numPr>
                <w:ilvl w:val="0"/>
                <w:numId w:val="19"/>
              </w:numPr>
              <w:tabs>
                <w:tab w:val="left" w:pos="468"/>
              </w:tabs>
              <w:spacing w:line="213" w:lineRule="auto"/>
              <w:ind w:right="339"/>
              <w:rPr>
                <w:rFonts w:ascii="Nunito" w:hAnsi="Nunito"/>
                <w:sz w:val="24"/>
              </w:rPr>
            </w:pPr>
            <w:r w:rsidRPr="00680C98">
              <w:rPr>
                <w:rFonts w:ascii="Nunito" w:hAnsi="Nunito"/>
                <w:sz w:val="24"/>
              </w:rPr>
              <w:t>Is</w:t>
            </w:r>
            <w:r w:rsidRPr="00680C98">
              <w:rPr>
                <w:rFonts w:ascii="Nunito" w:hAnsi="Nunito"/>
                <w:spacing w:val="-17"/>
                <w:sz w:val="24"/>
              </w:rPr>
              <w:t xml:space="preserve"> </w:t>
            </w:r>
            <w:r w:rsidRPr="00680C98">
              <w:rPr>
                <w:rFonts w:ascii="Nunito" w:hAnsi="Nunito"/>
                <w:sz w:val="24"/>
              </w:rPr>
              <w:t>open</w:t>
            </w:r>
            <w:r w:rsidRPr="00680C98">
              <w:rPr>
                <w:rFonts w:ascii="Nunito" w:hAnsi="Nunito"/>
                <w:spacing w:val="-17"/>
                <w:sz w:val="24"/>
              </w:rPr>
              <w:t xml:space="preserve"> </w:t>
            </w:r>
            <w:r w:rsidRPr="00680C98">
              <w:rPr>
                <w:rFonts w:ascii="Nunito" w:hAnsi="Nunito"/>
                <w:sz w:val="24"/>
              </w:rPr>
              <w:t xml:space="preserve">and </w:t>
            </w:r>
            <w:r w:rsidRPr="00680C98">
              <w:rPr>
                <w:rFonts w:ascii="Nunito" w:hAnsi="Nunito"/>
                <w:spacing w:val="-2"/>
                <w:sz w:val="24"/>
              </w:rPr>
              <w:t>honest</w:t>
            </w:r>
          </w:p>
          <w:p w14:paraId="1EFE1621" w14:textId="77777777" w:rsidR="000A3F40" w:rsidRPr="00680C98" w:rsidRDefault="000A3F40" w:rsidP="00DE7AB1">
            <w:pPr>
              <w:pStyle w:val="TableParagraph"/>
              <w:spacing w:before="1"/>
              <w:rPr>
                <w:rFonts w:ascii="Nunito" w:hAnsi="Nunito"/>
                <w:b/>
              </w:rPr>
            </w:pPr>
          </w:p>
          <w:p w14:paraId="14A3BA3F" w14:textId="77777777" w:rsidR="000A3F40" w:rsidRPr="00680C98" w:rsidRDefault="000A3F40" w:rsidP="000A3F40">
            <w:pPr>
              <w:pStyle w:val="TableParagraph"/>
              <w:numPr>
                <w:ilvl w:val="0"/>
                <w:numId w:val="19"/>
              </w:numPr>
              <w:tabs>
                <w:tab w:val="left" w:pos="468"/>
              </w:tabs>
              <w:spacing w:line="213" w:lineRule="auto"/>
              <w:ind w:right="299"/>
              <w:rPr>
                <w:rFonts w:ascii="Nunito" w:hAnsi="Nunito"/>
                <w:sz w:val="24"/>
              </w:rPr>
            </w:pPr>
            <w:r w:rsidRPr="00680C98">
              <w:rPr>
                <w:rFonts w:ascii="Nunito" w:hAnsi="Nunito"/>
                <w:sz w:val="24"/>
              </w:rPr>
              <w:t>Treats all people</w:t>
            </w:r>
            <w:r w:rsidRPr="00680C98">
              <w:rPr>
                <w:rFonts w:ascii="Nunito" w:hAnsi="Nunito"/>
                <w:spacing w:val="-17"/>
                <w:sz w:val="24"/>
              </w:rPr>
              <w:t xml:space="preserve"> </w:t>
            </w:r>
            <w:r w:rsidRPr="00680C98">
              <w:rPr>
                <w:rFonts w:ascii="Nunito" w:hAnsi="Nunito"/>
                <w:sz w:val="24"/>
              </w:rPr>
              <w:t>fairly</w:t>
            </w:r>
          </w:p>
        </w:tc>
        <w:tc>
          <w:tcPr>
            <w:tcW w:w="2754" w:type="dxa"/>
          </w:tcPr>
          <w:p w14:paraId="682CB696" w14:textId="77777777" w:rsidR="000A3F40" w:rsidRPr="00680C98" w:rsidRDefault="000A3F40" w:rsidP="000A3F40">
            <w:pPr>
              <w:pStyle w:val="TableParagraph"/>
              <w:numPr>
                <w:ilvl w:val="0"/>
                <w:numId w:val="18"/>
              </w:numPr>
              <w:tabs>
                <w:tab w:val="left" w:pos="469"/>
              </w:tabs>
              <w:spacing w:line="216" w:lineRule="auto"/>
              <w:ind w:right="193"/>
              <w:rPr>
                <w:rFonts w:ascii="Nunito" w:hAnsi="Nunito"/>
                <w:sz w:val="24"/>
              </w:rPr>
            </w:pPr>
            <w:r w:rsidRPr="00680C98">
              <w:rPr>
                <w:rFonts w:ascii="Nunito" w:hAnsi="Nunito"/>
                <w:sz w:val="24"/>
              </w:rPr>
              <w:t>Ambitious</w:t>
            </w:r>
            <w:r w:rsidRPr="00680C98">
              <w:rPr>
                <w:rFonts w:ascii="Nunito" w:hAnsi="Nunito"/>
                <w:spacing w:val="-17"/>
                <w:sz w:val="24"/>
              </w:rPr>
              <w:t xml:space="preserve"> </w:t>
            </w:r>
            <w:r w:rsidRPr="00680C98">
              <w:rPr>
                <w:rFonts w:ascii="Nunito" w:hAnsi="Nunito"/>
                <w:sz w:val="24"/>
              </w:rPr>
              <w:t xml:space="preserve">and confident in </w:t>
            </w:r>
            <w:r w:rsidRPr="00680C98">
              <w:rPr>
                <w:rFonts w:ascii="Nunito" w:hAnsi="Nunito"/>
                <w:spacing w:val="-2"/>
                <w:sz w:val="24"/>
              </w:rPr>
              <w:t>leading partnerships</w:t>
            </w:r>
          </w:p>
          <w:p w14:paraId="16657F12" w14:textId="77777777" w:rsidR="000A3F40" w:rsidRPr="00680C98" w:rsidRDefault="000A3F40" w:rsidP="00DE7AB1">
            <w:pPr>
              <w:pStyle w:val="TableParagraph"/>
              <w:rPr>
                <w:rFonts w:ascii="Nunito" w:hAnsi="Nunito"/>
                <w:b/>
              </w:rPr>
            </w:pPr>
          </w:p>
          <w:p w14:paraId="4EC8A291" w14:textId="77777777" w:rsidR="000A3F40" w:rsidRPr="00680C98" w:rsidRDefault="000A3F40" w:rsidP="000062AC">
            <w:pPr>
              <w:pStyle w:val="TableParagraph"/>
              <w:numPr>
                <w:ilvl w:val="0"/>
                <w:numId w:val="18"/>
              </w:numPr>
              <w:tabs>
                <w:tab w:val="left" w:pos="469"/>
              </w:tabs>
              <w:spacing w:line="213" w:lineRule="auto"/>
              <w:ind w:right="98"/>
              <w:rPr>
                <w:rFonts w:ascii="Nunito" w:hAnsi="Nunito"/>
                <w:sz w:val="24"/>
              </w:rPr>
            </w:pPr>
            <w:r w:rsidRPr="00680C98">
              <w:rPr>
                <w:rFonts w:ascii="Nunito" w:hAnsi="Nunito"/>
                <w:sz w:val="24"/>
              </w:rPr>
              <w:t>Offers</w:t>
            </w:r>
            <w:r w:rsidRPr="00680C98">
              <w:rPr>
                <w:rFonts w:ascii="Nunito" w:hAnsi="Nunito"/>
                <w:spacing w:val="-4"/>
                <w:sz w:val="24"/>
              </w:rPr>
              <w:t xml:space="preserve"> </w:t>
            </w:r>
            <w:r w:rsidRPr="00680C98">
              <w:rPr>
                <w:rFonts w:ascii="Nunito" w:hAnsi="Nunito"/>
                <w:sz w:val="24"/>
              </w:rPr>
              <w:t>to</w:t>
            </w:r>
            <w:r w:rsidRPr="00680C98">
              <w:rPr>
                <w:rFonts w:ascii="Nunito" w:hAnsi="Nunito"/>
                <w:spacing w:val="-6"/>
                <w:sz w:val="24"/>
              </w:rPr>
              <w:t xml:space="preserve"> </w:t>
            </w:r>
            <w:r w:rsidRPr="00680C98">
              <w:rPr>
                <w:rFonts w:ascii="Nunito" w:hAnsi="Nunito"/>
                <w:sz w:val="24"/>
              </w:rPr>
              <w:t>share knowledge</w:t>
            </w:r>
            <w:r w:rsidRPr="00680C98">
              <w:rPr>
                <w:rFonts w:ascii="Nunito" w:hAnsi="Nunito"/>
                <w:spacing w:val="-17"/>
                <w:sz w:val="24"/>
              </w:rPr>
              <w:t xml:space="preserve"> </w:t>
            </w:r>
            <w:r w:rsidRPr="00680C98">
              <w:rPr>
                <w:rFonts w:ascii="Nunito" w:hAnsi="Nunito"/>
                <w:sz w:val="24"/>
              </w:rPr>
              <w:t xml:space="preserve">and </w:t>
            </w:r>
            <w:r w:rsidRPr="00680C98">
              <w:rPr>
                <w:rFonts w:ascii="Nunito" w:hAnsi="Nunito"/>
                <w:spacing w:val="-2"/>
                <w:sz w:val="24"/>
              </w:rPr>
              <w:t>ideas</w:t>
            </w:r>
          </w:p>
          <w:p w14:paraId="02116407" w14:textId="77777777" w:rsidR="000A3F40" w:rsidRPr="00680C98" w:rsidRDefault="000A3F40" w:rsidP="00DE7AB1">
            <w:pPr>
              <w:pStyle w:val="TableParagraph"/>
              <w:rPr>
                <w:rFonts w:ascii="Nunito" w:hAnsi="Nunito"/>
                <w:b/>
              </w:rPr>
            </w:pPr>
          </w:p>
          <w:p w14:paraId="703721BA" w14:textId="77777777" w:rsidR="000A3F40" w:rsidRPr="00680C98" w:rsidRDefault="000A3F40" w:rsidP="000A3F40">
            <w:pPr>
              <w:pStyle w:val="TableParagraph"/>
              <w:numPr>
                <w:ilvl w:val="0"/>
                <w:numId w:val="18"/>
              </w:numPr>
              <w:tabs>
                <w:tab w:val="left" w:pos="469"/>
              </w:tabs>
              <w:spacing w:line="216" w:lineRule="auto"/>
              <w:ind w:right="258"/>
              <w:rPr>
                <w:rFonts w:ascii="Nunito" w:hAnsi="Nunito"/>
                <w:sz w:val="24"/>
              </w:rPr>
            </w:pPr>
            <w:r w:rsidRPr="00680C98">
              <w:rPr>
                <w:rFonts w:ascii="Nunito" w:hAnsi="Nunito"/>
                <w:spacing w:val="-2"/>
                <w:sz w:val="24"/>
              </w:rPr>
              <w:t xml:space="preserve">Challenges constructively </w:t>
            </w:r>
            <w:r w:rsidRPr="00680C98">
              <w:rPr>
                <w:rFonts w:ascii="Nunito" w:hAnsi="Nunito"/>
                <w:spacing w:val="-4"/>
                <w:sz w:val="24"/>
              </w:rPr>
              <w:t xml:space="preserve">and </w:t>
            </w:r>
            <w:r w:rsidRPr="00680C98">
              <w:rPr>
                <w:rFonts w:ascii="Nunito" w:hAnsi="Nunito"/>
                <w:spacing w:val="-2"/>
                <w:sz w:val="24"/>
              </w:rPr>
              <w:t xml:space="preserve">respectfully </w:t>
            </w:r>
            <w:r w:rsidRPr="00680C98">
              <w:rPr>
                <w:rFonts w:ascii="Nunito" w:hAnsi="Nunito"/>
                <w:sz w:val="24"/>
              </w:rPr>
              <w:t xml:space="preserve">listens to </w:t>
            </w:r>
            <w:r w:rsidRPr="00680C98">
              <w:rPr>
                <w:rFonts w:ascii="Nunito" w:hAnsi="Nunito"/>
                <w:spacing w:val="-2"/>
                <w:sz w:val="24"/>
              </w:rPr>
              <w:t>feedback</w:t>
            </w:r>
          </w:p>
          <w:p w14:paraId="0E15DDD4" w14:textId="77777777" w:rsidR="000A3F40" w:rsidRPr="00680C98" w:rsidRDefault="000A3F40" w:rsidP="00DE7AB1">
            <w:pPr>
              <w:pStyle w:val="TableParagraph"/>
              <w:spacing w:before="9"/>
              <w:rPr>
                <w:rFonts w:ascii="Nunito" w:hAnsi="Nunito"/>
                <w:b/>
                <w:sz w:val="21"/>
              </w:rPr>
            </w:pPr>
          </w:p>
          <w:p w14:paraId="77EBBECA" w14:textId="77777777" w:rsidR="000A3F40" w:rsidRPr="00680C98" w:rsidRDefault="000A3F40" w:rsidP="000A3F40">
            <w:pPr>
              <w:pStyle w:val="TableParagraph"/>
              <w:numPr>
                <w:ilvl w:val="0"/>
                <w:numId w:val="18"/>
              </w:numPr>
              <w:tabs>
                <w:tab w:val="left" w:pos="469"/>
              </w:tabs>
              <w:spacing w:line="216" w:lineRule="auto"/>
              <w:ind w:right="326"/>
              <w:rPr>
                <w:rFonts w:ascii="Nunito" w:hAnsi="Nunito"/>
                <w:sz w:val="24"/>
              </w:rPr>
            </w:pPr>
            <w:r w:rsidRPr="00680C98">
              <w:rPr>
                <w:rFonts w:ascii="Nunito" w:hAnsi="Nunito"/>
                <w:spacing w:val="-2"/>
                <w:sz w:val="24"/>
              </w:rPr>
              <w:t xml:space="preserve">Overcomes </w:t>
            </w:r>
            <w:r w:rsidRPr="00680C98">
              <w:rPr>
                <w:rFonts w:ascii="Nunito" w:hAnsi="Nunito"/>
                <w:sz w:val="24"/>
              </w:rPr>
              <w:t>barriers to develop our outcomes</w:t>
            </w:r>
            <w:r w:rsidRPr="00680C98">
              <w:rPr>
                <w:rFonts w:ascii="Nunito" w:hAnsi="Nunito"/>
                <w:spacing w:val="-17"/>
                <w:sz w:val="24"/>
              </w:rPr>
              <w:t xml:space="preserve"> </w:t>
            </w:r>
            <w:r w:rsidRPr="00680C98">
              <w:rPr>
                <w:rFonts w:ascii="Nunito" w:hAnsi="Nunito"/>
                <w:sz w:val="24"/>
              </w:rPr>
              <w:t xml:space="preserve">for </w:t>
            </w:r>
            <w:r w:rsidRPr="00680C98">
              <w:rPr>
                <w:rFonts w:ascii="Nunito" w:hAnsi="Nunito"/>
                <w:spacing w:val="-2"/>
                <w:sz w:val="24"/>
              </w:rPr>
              <w:t>residents</w:t>
            </w:r>
          </w:p>
        </w:tc>
        <w:tc>
          <w:tcPr>
            <w:tcW w:w="2754" w:type="dxa"/>
          </w:tcPr>
          <w:p w14:paraId="2A03551A" w14:textId="77777777" w:rsidR="000A3F40" w:rsidRPr="00680C98" w:rsidRDefault="000A3F40" w:rsidP="000A3F40">
            <w:pPr>
              <w:pStyle w:val="TableParagraph"/>
              <w:numPr>
                <w:ilvl w:val="0"/>
                <w:numId w:val="17"/>
              </w:numPr>
              <w:tabs>
                <w:tab w:val="left" w:pos="469"/>
              </w:tabs>
              <w:spacing w:line="216" w:lineRule="auto"/>
              <w:ind w:right="154"/>
              <w:rPr>
                <w:rFonts w:ascii="Nunito" w:hAnsi="Nunito"/>
                <w:sz w:val="24"/>
              </w:rPr>
            </w:pPr>
            <w:r w:rsidRPr="00680C98">
              <w:rPr>
                <w:rFonts w:ascii="Nunito" w:hAnsi="Nunito"/>
                <w:sz w:val="24"/>
              </w:rPr>
              <w:t>Tries out ways to do things</w:t>
            </w:r>
            <w:r w:rsidRPr="00680C98">
              <w:rPr>
                <w:rFonts w:ascii="Nunito" w:hAnsi="Nunito"/>
                <w:spacing w:val="-9"/>
                <w:sz w:val="24"/>
              </w:rPr>
              <w:t xml:space="preserve"> </w:t>
            </w:r>
            <w:r w:rsidRPr="00680C98">
              <w:rPr>
                <w:rFonts w:ascii="Nunito" w:hAnsi="Nunito"/>
                <w:sz w:val="24"/>
              </w:rPr>
              <w:t>better, faster</w:t>
            </w:r>
            <w:r w:rsidRPr="00680C98">
              <w:rPr>
                <w:rFonts w:ascii="Nunito" w:hAnsi="Nunito"/>
                <w:spacing w:val="-17"/>
                <w:sz w:val="24"/>
              </w:rPr>
              <w:t xml:space="preserve"> </w:t>
            </w:r>
            <w:r w:rsidRPr="00680C98">
              <w:rPr>
                <w:rFonts w:ascii="Nunito" w:hAnsi="Nunito"/>
                <w:sz w:val="24"/>
              </w:rPr>
              <w:t>and</w:t>
            </w:r>
            <w:r w:rsidRPr="00680C98">
              <w:rPr>
                <w:rFonts w:ascii="Nunito" w:hAnsi="Nunito"/>
                <w:spacing w:val="-17"/>
                <w:sz w:val="24"/>
              </w:rPr>
              <w:t xml:space="preserve"> </w:t>
            </w:r>
            <w:r w:rsidRPr="00680C98">
              <w:rPr>
                <w:rFonts w:ascii="Nunito" w:hAnsi="Nunito"/>
                <w:sz w:val="24"/>
              </w:rPr>
              <w:t>for less cost</w:t>
            </w:r>
          </w:p>
          <w:p w14:paraId="5CE49AE3" w14:textId="77777777" w:rsidR="000A3F40" w:rsidRPr="00680C98" w:rsidRDefault="000A3F40" w:rsidP="00DE7AB1">
            <w:pPr>
              <w:pStyle w:val="TableParagraph"/>
              <w:spacing w:before="8"/>
              <w:rPr>
                <w:rFonts w:ascii="Nunito" w:hAnsi="Nunito"/>
                <w:b/>
                <w:sz w:val="21"/>
              </w:rPr>
            </w:pPr>
          </w:p>
          <w:p w14:paraId="4916EB81" w14:textId="77777777" w:rsidR="000A3F40" w:rsidRPr="00680C98" w:rsidRDefault="000A3F40" w:rsidP="000A3F40">
            <w:pPr>
              <w:pStyle w:val="TableParagraph"/>
              <w:numPr>
                <w:ilvl w:val="0"/>
                <w:numId w:val="17"/>
              </w:numPr>
              <w:tabs>
                <w:tab w:val="left" w:pos="469"/>
              </w:tabs>
              <w:spacing w:line="216" w:lineRule="auto"/>
              <w:ind w:right="223"/>
              <w:rPr>
                <w:rFonts w:ascii="Nunito" w:hAnsi="Nunito"/>
                <w:sz w:val="24"/>
              </w:rPr>
            </w:pPr>
            <w:r w:rsidRPr="00680C98">
              <w:rPr>
                <w:rFonts w:ascii="Nunito" w:hAnsi="Nunito"/>
                <w:sz w:val="24"/>
              </w:rPr>
              <w:t xml:space="preserve">Brings in ideas from outside to </w:t>
            </w:r>
            <w:r w:rsidRPr="00680C98">
              <w:rPr>
                <w:rFonts w:ascii="Nunito" w:hAnsi="Nunito"/>
                <w:spacing w:val="-2"/>
                <w:sz w:val="24"/>
              </w:rPr>
              <w:t>improve performance</w:t>
            </w:r>
          </w:p>
          <w:p w14:paraId="0F558311" w14:textId="77777777" w:rsidR="000A3F40" w:rsidRPr="00680C98" w:rsidRDefault="000A3F40" w:rsidP="00DE7AB1">
            <w:pPr>
              <w:pStyle w:val="TableParagraph"/>
              <w:spacing w:before="8"/>
              <w:rPr>
                <w:rFonts w:ascii="Nunito" w:hAnsi="Nunito"/>
                <w:b/>
                <w:sz w:val="21"/>
              </w:rPr>
            </w:pPr>
          </w:p>
          <w:p w14:paraId="5E91D66D" w14:textId="77777777" w:rsidR="000A3F40" w:rsidRPr="00680C98" w:rsidRDefault="000A3F40" w:rsidP="000A3F40">
            <w:pPr>
              <w:pStyle w:val="TableParagraph"/>
              <w:numPr>
                <w:ilvl w:val="0"/>
                <w:numId w:val="17"/>
              </w:numPr>
              <w:tabs>
                <w:tab w:val="left" w:pos="469"/>
              </w:tabs>
              <w:spacing w:line="216" w:lineRule="auto"/>
              <w:ind w:right="489"/>
              <w:rPr>
                <w:rFonts w:ascii="Nunito" w:hAnsi="Nunito"/>
                <w:sz w:val="24"/>
              </w:rPr>
            </w:pPr>
            <w:r w:rsidRPr="00680C98">
              <w:rPr>
                <w:rFonts w:ascii="Nunito" w:hAnsi="Nunito"/>
                <w:spacing w:val="-2"/>
                <w:sz w:val="24"/>
              </w:rPr>
              <w:t xml:space="preserve">Takes calculated </w:t>
            </w:r>
            <w:r w:rsidRPr="00680C98">
              <w:rPr>
                <w:rFonts w:ascii="Nunito" w:hAnsi="Nunito"/>
                <w:sz w:val="24"/>
              </w:rPr>
              <w:t xml:space="preserve">risks to </w:t>
            </w:r>
            <w:r w:rsidRPr="00680C98">
              <w:rPr>
                <w:rFonts w:ascii="Nunito" w:hAnsi="Nunito"/>
                <w:spacing w:val="-2"/>
                <w:sz w:val="24"/>
              </w:rPr>
              <w:t>improve outcomes</w:t>
            </w:r>
          </w:p>
          <w:p w14:paraId="1BDBF6BB" w14:textId="77777777" w:rsidR="000A3F40" w:rsidRPr="00680C98" w:rsidRDefault="000A3F40" w:rsidP="00DE7AB1">
            <w:pPr>
              <w:pStyle w:val="TableParagraph"/>
              <w:spacing w:before="10"/>
              <w:rPr>
                <w:rFonts w:ascii="Nunito" w:hAnsi="Nunito"/>
                <w:b/>
                <w:sz w:val="21"/>
              </w:rPr>
            </w:pPr>
          </w:p>
          <w:p w14:paraId="60952352" w14:textId="77777777" w:rsidR="000A3F40" w:rsidRPr="00680C98" w:rsidRDefault="000A3F40" w:rsidP="000A3F40">
            <w:pPr>
              <w:pStyle w:val="TableParagraph"/>
              <w:numPr>
                <w:ilvl w:val="0"/>
                <w:numId w:val="17"/>
              </w:numPr>
              <w:tabs>
                <w:tab w:val="left" w:pos="469"/>
              </w:tabs>
              <w:spacing w:line="213" w:lineRule="auto"/>
              <w:ind w:right="156"/>
              <w:rPr>
                <w:rFonts w:ascii="Nunito" w:hAnsi="Nunito"/>
                <w:sz w:val="24"/>
              </w:rPr>
            </w:pPr>
            <w:r w:rsidRPr="00680C98">
              <w:rPr>
                <w:rFonts w:ascii="Nunito" w:hAnsi="Nunito"/>
                <w:sz w:val="24"/>
              </w:rPr>
              <w:t>Learns from mistakes</w:t>
            </w:r>
            <w:r w:rsidRPr="00680C98">
              <w:rPr>
                <w:rFonts w:ascii="Nunito" w:hAnsi="Nunito"/>
                <w:spacing w:val="-17"/>
                <w:sz w:val="24"/>
              </w:rPr>
              <w:t xml:space="preserve"> </w:t>
            </w:r>
            <w:r w:rsidRPr="00680C98">
              <w:rPr>
                <w:rFonts w:ascii="Nunito" w:hAnsi="Nunito"/>
                <w:sz w:val="24"/>
              </w:rPr>
              <w:t xml:space="preserve">and </w:t>
            </w:r>
            <w:r w:rsidRPr="00680C98">
              <w:rPr>
                <w:rFonts w:ascii="Nunito" w:hAnsi="Nunito"/>
                <w:spacing w:val="-2"/>
                <w:sz w:val="24"/>
              </w:rPr>
              <w:t>failures</w:t>
            </w:r>
          </w:p>
        </w:tc>
        <w:tc>
          <w:tcPr>
            <w:tcW w:w="2754" w:type="dxa"/>
          </w:tcPr>
          <w:p w14:paraId="5478F441" w14:textId="77777777" w:rsidR="000A3F40" w:rsidRPr="00680C98" w:rsidRDefault="000A3F40" w:rsidP="000A3F40">
            <w:pPr>
              <w:pStyle w:val="TableParagraph"/>
              <w:numPr>
                <w:ilvl w:val="0"/>
                <w:numId w:val="16"/>
              </w:numPr>
              <w:tabs>
                <w:tab w:val="left" w:pos="469"/>
              </w:tabs>
              <w:spacing w:line="216" w:lineRule="auto"/>
              <w:ind w:right="122"/>
              <w:rPr>
                <w:rFonts w:ascii="Nunito" w:hAnsi="Nunito"/>
                <w:sz w:val="24"/>
              </w:rPr>
            </w:pPr>
            <w:r w:rsidRPr="00680C98">
              <w:rPr>
                <w:rFonts w:ascii="Nunito" w:hAnsi="Nunito"/>
                <w:sz w:val="24"/>
              </w:rPr>
              <w:t>Encourages all stakeholders</w:t>
            </w:r>
            <w:r w:rsidRPr="00680C98">
              <w:rPr>
                <w:rFonts w:ascii="Nunito" w:hAnsi="Nunito"/>
                <w:spacing w:val="-17"/>
                <w:sz w:val="24"/>
              </w:rPr>
              <w:t xml:space="preserve"> </w:t>
            </w:r>
            <w:r w:rsidRPr="00680C98">
              <w:rPr>
                <w:rFonts w:ascii="Nunito" w:hAnsi="Nunito"/>
                <w:sz w:val="24"/>
              </w:rPr>
              <w:t xml:space="preserve">to participate in </w:t>
            </w:r>
            <w:r w:rsidRPr="00680C98">
              <w:rPr>
                <w:rFonts w:ascii="Nunito" w:hAnsi="Nunito"/>
                <w:spacing w:val="-2"/>
                <w:sz w:val="24"/>
              </w:rPr>
              <w:t>decision making</w:t>
            </w:r>
          </w:p>
          <w:p w14:paraId="3F3F37EE" w14:textId="77777777" w:rsidR="000A3F40" w:rsidRPr="00680C98" w:rsidRDefault="000A3F40" w:rsidP="00DE7AB1">
            <w:pPr>
              <w:pStyle w:val="TableParagraph"/>
              <w:spacing w:before="10"/>
              <w:rPr>
                <w:rFonts w:ascii="Nunito" w:hAnsi="Nunito"/>
                <w:b/>
                <w:sz w:val="21"/>
              </w:rPr>
            </w:pPr>
          </w:p>
          <w:p w14:paraId="775188E3" w14:textId="77777777" w:rsidR="000A3F40" w:rsidRPr="00680C98" w:rsidRDefault="000A3F40" w:rsidP="000A3F40">
            <w:pPr>
              <w:pStyle w:val="TableParagraph"/>
              <w:numPr>
                <w:ilvl w:val="0"/>
                <w:numId w:val="16"/>
              </w:numPr>
              <w:tabs>
                <w:tab w:val="left" w:pos="469"/>
              </w:tabs>
              <w:spacing w:line="213" w:lineRule="auto"/>
              <w:ind w:right="335"/>
              <w:rPr>
                <w:rFonts w:ascii="Nunito" w:hAnsi="Nunito"/>
                <w:sz w:val="24"/>
              </w:rPr>
            </w:pPr>
            <w:r w:rsidRPr="00680C98">
              <w:rPr>
                <w:rFonts w:ascii="Nunito" w:hAnsi="Nunito"/>
                <w:sz w:val="24"/>
              </w:rPr>
              <w:t>Makes</w:t>
            </w:r>
            <w:r w:rsidRPr="00680C98">
              <w:rPr>
                <w:rFonts w:ascii="Nunito" w:hAnsi="Nunito"/>
                <w:spacing w:val="-17"/>
                <w:sz w:val="24"/>
              </w:rPr>
              <w:t xml:space="preserve"> </w:t>
            </w:r>
            <w:r w:rsidRPr="00680C98">
              <w:rPr>
                <w:rFonts w:ascii="Nunito" w:hAnsi="Nunito"/>
                <w:sz w:val="24"/>
              </w:rPr>
              <w:t xml:space="preserve">things </w:t>
            </w:r>
            <w:r w:rsidRPr="00680C98">
              <w:rPr>
                <w:rFonts w:ascii="Nunito" w:hAnsi="Nunito"/>
                <w:spacing w:val="-2"/>
                <w:sz w:val="24"/>
              </w:rPr>
              <w:t>happen</w:t>
            </w:r>
          </w:p>
          <w:p w14:paraId="0DFD6E18" w14:textId="77777777" w:rsidR="000A3F40" w:rsidRPr="00680C98" w:rsidRDefault="000A3F40" w:rsidP="00DE7AB1">
            <w:pPr>
              <w:pStyle w:val="TableParagraph"/>
              <w:spacing w:before="10"/>
              <w:rPr>
                <w:rFonts w:ascii="Nunito" w:hAnsi="Nunito"/>
                <w:b/>
                <w:sz w:val="21"/>
              </w:rPr>
            </w:pPr>
          </w:p>
          <w:p w14:paraId="4E754B7C" w14:textId="77777777" w:rsidR="000A3F40" w:rsidRPr="00680C98" w:rsidRDefault="000A3F40" w:rsidP="000A3F40">
            <w:pPr>
              <w:pStyle w:val="TableParagraph"/>
              <w:numPr>
                <w:ilvl w:val="0"/>
                <w:numId w:val="16"/>
              </w:numPr>
              <w:tabs>
                <w:tab w:val="left" w:pos="469"/>
              </w:tabs>
              <w:spacing w:before="1" w:line="216" w:lineRule="auto"/>
              <w:ind w:right="403"/>
              <w:rPr>
                <w:rFonts w:ascii="Nunito" w:hAnsi="Nunito"/>
                <w:sz w:val="24"/>
              </w:rPr>
            </w:pPr>
            <w:r w:rsidRPr="00680C98">
              <w:rPr>
                <w:rFonts w:ascii="Nunito" w:hAnsi="Nunito"/>
                <w:sz w:val="24"/>
              </w:rPr>
              <w:t xml:space="preserve">Acts on feedback to </w:t>
            </w:r>
            <w:r w:rsidRPr="00680C98">
              <w:rPr>
                <w:rFonts w:ascii="Nunito" w:hAnsi="Nunito"/>
                <w:spacing w:val="-2"/>
                <w:sz w:val="24"/>
              </w:rPr>
              <w:t>improve performance</w:t>
            </w:r>
          </w:p>
          <w:p w14:paraId="04DDB9CE" w14:textId="77777777" w:rsidR="000A3F40" w:rsidRPr="00680C98" w:rsidRDefault="000A3F40" w:rsidP="00DE7AB1">
            <w:pPr>
              <w:pStyle w:val="TableParagraph"/>
              <w:spacing w:before="11"/>
              <w:rPr>
                <w:rFonts w:ascii="Nunito" w:hAnsi="Nunito"/>
                <w:b/>
                <w:sz w:val="21"/>
              </w:rPr>
            </w:pPr>
          </w:p>
          <w:p w14:paraId="492DBA93" w14:textId="77777777" w:rsidR="000A3F40" w:rsidRPr="00680C98" w:rsidRDefault="000A3F40" w:rsidP="45FA8BA1">
            <w:pPr>
              <w:pStyle w:val="TableParagraph"/>
              <w:numPr>
                <w:ilvl w:val="0"/>
                <w:numId w:val="16"/>
              </w:numPr>
              <w:tabs>
                <w:tab w:val="left" w:pos="469"/>
              </w:tabs>
              <w:spacing w:line="213" w:lineRule="auto"/>
              <w:ind w:right="285"/>
              <w:rPr>
                <w:rFonts w:ascii="Nunito" w:hAnsi="Nunito"/>
                <w:sz w:val="24"/>
                <w:szCs w:val="24"/>
              </w:rPr>
            </w:pPr>
            <w:r w:rsidRPr="00680C98">
              <w:rPr>
                <w:rFonts w:ascii="Nunito" w:hAnsi="Nunito"/>
                <w:sz w:val="24"/>
                <w:szCs w:val="24"/>
              </w:rPr>
              <w:t>Works</w:t>
            </w:r>
            <w:r w:rsidRPr="00680C98">
              <w:rPr>
                <w:rFonts w:ascii="Nunito" w:hAnsi="Nunito"/>
                <w:spacing w:val="-17"/>
                <w:sz w:val="24"/>
                <w:szCs w:val="24"/>
              </w:rPr>
              <w:t xml:space="preserve"> </w:t>
            </w:r>
            <w:r w:rsidRPr="00680C98">
              <w:rPr>
                <w:rFonts w:ascii="Nunito" w:hAnsi="Nunito"/>
                <w:sz w:val="24"/>
                <w:szCs w:val="24"/>
              </w:rPr>
              <w:t>to</w:t>
            </w:r>
            <w:r w:rsidRPr="00680C98">
              <w:rPr>
                <w:rFonts w:ascii="Nunito" w:hAnsi="Nunito"/>
                <w:spacing w:val="-17"/>
                <w:sz w:val="24"/>
                <w:szCs w:val="24"/>
              </w:rPr>
              <w:t xml:space="preserve"> </w:t>
            </w:r>
            <w:bookmarkStart w:id="1" w:name="_Int_tfwEa8Yk"/>
            <w:r w:rsidRPr="00680C98">
              <w:rPr>
                <w:rFonts w:ascii="Nunito" w:hAnsi="Nunito"/>
                <w:sz w:val="24"/>
                <w:szCs w:val="24"/>
              </w:rPr>
              <w:t xml:space="preserve">high </w:t>
            </w:r>
            <w:r w:rsidRPr="00680C98">
              <w:rPr>
                <w:rFonts w:ascii="Nunito" w:hAnsi="Nunito"/>
                <w:spacing w:val="-2"/>
                <w:sz w:val="24"/>
                <w:szCs w:val="24"/>
              </w:rPr>
              <w:t>standards</w:t>
            </w:r>
            <w:bookmarkEnd w:id="1"/>
          </w:p>
        </w:tc>
      </w:tr>
    </w:tbl>
    <w:p w14:paraId="46516F9B" w14:textId="77777777" w:rsidR="000A3F40" w:rsidRPr="00680C98" w:rsidRDefault="000A3F40" w:rsidP="00131200">
      <w:pPr>
        <w:rPr>
          <w:rFonts w:ascii="Nunito" w:hAnsi="Nunito"/>
        </w:rPr>
      </w:pPr>
    </w:p>
    <w:p w14:paraId="7BA59214" w14:textId="77777777" w:rsidR="000A3F40" w:rsidRPr="00680C98" w:rsidRDefault="000A3F40" w:rsidP="00131200">
      <w:pPr>
        <w:rPr>
          <w:rFonts w:ascii="Nunito" w:hAnsi="Nunito"/>
        </w:rPr>
      </w:pPr>
    </w:p>
    <w:p w14:paraId="41F98C6A" w14:textId="77777777" w:rsidR="00D46F95" w:rsidRPr="00680C98" w:rsidRDefault="00D46F95" w:rsidP="00131200">
      <w:pPr>
        <w:rPr>
          <w:rFonts w:ascii="Nunito" w:hAnsi="Nunito"/>
        </w:rPr>
      </w:pPr>
    </w:p>
    <w:sectPr w:rsidR="00D46F95" w:rsidRPr="00680C98" w:rsidSect="000A3F40">
      <w:headerReference w:type="first" r:id="rId17"/>
      <w:footerReference w:type="first" r:id="rId18"/>
      <w:pgSz w:w="16838" w:h="11906" w:orient="landscape"/>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CF5377" w14:textId="77777777" w:rsidR="009E4547" w:rsidRDefault="009E4547" w:rsidP="00131200">
      <w:r>
        <w:separator/>
      </w:r>
    </w:p>
  </w:endnote>
  <w:endnote w:type="continuationSeparator" w:id="0">
    <w:p w14:paraId="193A88CB" w14:textId="77777777" w:rsidR="009E4547" w:rsidRDefault="009E4547" w:rsidP="001312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unito">
    <w:panose1 w:val="00000000000000000000"/>
    <w:charset w:val="00"/>
    <w:family w:val="auto"/>
    <w:pitch w:val="variable"/>
    <w:sig w:usb0="A00002FF" w:usb1="5000204B" w:usb2="00000000" w:usb3="00000000" w:csb0="00000197" w:csb1="00000000"/>
  </w:font>
  <w:font w:name="Malgun Gothic Semilight">
    <w:panose1 w:val="020B0502040204020203"/>
    <w:charset w:val="80"/>
    <w:family w:val="swiss"/>
    <w:pitch w:val="variable"/>
    <w:sig w:usb0="B0000AAF" w:usb1="09DF7CFB" w:usb2="00000012" w:usb3="00000000" w:csb0="003E01BD" w:csb1="00000000"/>
  </w:font>
  <w:font w:name="Montserrat">
    <w:panose1 w:val="00000000000000000000"/>
    <w:charset w:val="00"/>
    <w:family w:val="auto"/>
    <w:pitch w:val="variable"/>
    <w:sig w:usb0="A00002FF" w:usb1="4000247B" w:usb2="00000000" w:usb3="00000000" w:csb0="00000197"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06F55004" w14:paraId="1FD23F0B" w14:textId="77777777" w:rsidTr="06F55004">
      <w:trPr>
        <w:trHeight w:val="300"/>
      </w:trPr>
      <w:tc>
        <w:tcPr>
          <w:tcW w:w="3005" w:type="dxa"/>
        </w:tcPr>
        <w:p w14:paraId="5B8A1012" w14:textId="747F1460" w:rsidR="06F55004" w:rsidRDefault="06F55004" w:rsidP="06F55004">
          <w:pPr>
            <w:pStyle w:val="Header"/>
            <w:ind w:left="-115"/>
          </w:pPr>
        </w:p>
      </w:tc>
      <w:tc>
        <w:tcPr>
          <w:tcW w:w="3005" w:type="dxa"/>
        </w:tcPr>
        <w:p w14:paraId="431A2186" w14:textId="1544F948" w:rsidR="06F55004" w:rsidRDefault="06F55004" w:rsidP="06F55004">
          <w:pPr>
            <w:pStyle w:val="Header"/>
            <w:jc w:val="center"/>
          </w:pPr>
        </w:p>
      </w:tc>
      <w:tc>
        <w:tcPr>
          <w:tcW w:w="3005" w:type="dxa"/>
        </w:tcPr>
        <w:p w14:paraId="72E0012C" w14:textId="4F7BEE98" w:rsidR="06F55004" w:rsidRDefault="06F55004" w:rsidP="06F55004">
          <w:pPr>
            <w:pStyle w:val="Header"/>
            <w:ind w:right="-115"/>
            <w:jc w:val="right"/>
          </w:pPr>
        </w:p>
      </w:tc>
    </w:tr>
  </w:tbl>
  <w:p w14:paraId="7DC12D3C" w14:textId="75249D48" w:rsidR="06F55004" w:rsidRDefault="06F55004" w:rsidP="06F5500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30942417"/>
      <w:docPartObj>
        <w:docPartGallery w:val="Page Numbers (Bottom of Page)"/>
        <w:docPartUnique/>
      </w:docPartObj>
    </w:sdtPr>
    <w:sdtEndPr>
      <w:rPr>
        <w:noProof/>
      </w:rPr>
    </w:sdtEndPr>
    <w:sdtContent>
      <w:p w14:paraId="6C00A439" w14:textId="3A371CB1" w:rsidR="003A69F1" w:rsidRDefault="00AA55C6" w:rsidP="00AA55C6">
        <w:pPr>
          <w:pStyle w:val="Footer"/>
        </w:pPr>
        <w:r>
          <w:tab/>
        </w:r>
        <w:r>
          <w:tab/>
        </w:r>
        <w:r w:rsidR="003A69F1">
          <w:fldChar w:fldCharType="begin"/>
        </w:r>
        <w:r w:rsidR="003A69F1">
          <w:instrText xml:space="preserve"> PAGE   \* MERGEFORMAT </w:instrText>
        </w:r>
        <w:r w:rsidR="003A69F1">
          <w:fldChar w:fldCharType="separate"/>
        </w:r>
        <w:r w:rsidR="003A69F1">
          <w:rPr>
            <w:noProof/>
          </w:rPr>
          <w:t>2</w:t>
        </w:r>
        <w:r w:rsidR="003A69F1">
          <w:rPr>
            <w:noProof/>
          </w:rPr>
          <w:fldChar w:fldCharType="end"/>
        </w:r>
      </w:p>
    </w:sdtContent>
  </w:sdt>
  <w:p w14:paraId="180FE3B8" w14:textId="77777777" w:rsidR="000A3F40" w:rsidRDefault="000A3F4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06F55004" w14:paraId="28E8814B" w14:textId="77777777" w:rsidTr="06F55004">
      <w:trPr>
        <w:trHeight w:val="300"/>
      </w:trPr>
      <w:tc>
        <w:tcPr>
          <w:tcW w:w="3005" w:type="dxa"/>
        </w:tcPr>
        <w:p w14:paraId="4F717D3E" w14:textId="51CFE46D" w:rsidR="06F55004" w:rsidRDefault="06F55004" w:rsidP="06F55004">
          <w:pPr>
            <w:pStyle w:val="Header"/>
            <w:ind w:left="-115"/>
          </w:pPr>
        </w:p>
      </w:tc>
      <w:tc>
        <w:tcPr>
          <w:tcW w:w="3005" w:type="dxa"/>
        </w:tcPr>
        <w:p w14:paraId="2522B145" w14:textId="4CBECE7E" w:rsidR="06F55004" w:rsidRDefault="06F55004" w:rsidP="06F55004">
          <w:pPr>
            <w:pStyle w:val="Header"/>
            <w:jc w:val="center"/>
          </w:pPr>
        </w:p>
      </w:tc>
      <w:tc>
        <w:tcPr>
          <w:tcW w:w="3005" w:type="dxa"/>
        </w:tcPr>
        <w:p w14:paraId="641EC628" w14:textId="5851E002" w:rsidR="06F55004" w:rsidRDefault="06F55004" w:rsidP="06F55004">
          <w:pPr>
            <w:pStyle w:val="Header"/>
            <w:ind w:right="-115"/>
            <w:jc w:val="right"/>
          </w:pPr>
        </w:p>
      </w:tc>
    </w:tr>
  </w:tbl>
  <w:p w14:paraId="03265BFB" w14:textId="6357B28D" w:rsidR="06F55004" w:rsidRDefault="06F55004" w:rsidP="06F55004">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B8AA16" w14:textId="0E61FD7D" w:rsidR="003A69F1" w:rsidRDefault="003A69F1" w:rsidP="003A69F1">
    <w:pPr>
      <w:pStyle w:val="Footer"/>
      <w:jc w:val="right"/>
    </w:pPr>
    <w:r>
      <w:t>2</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48938524"/>
      <w:docPartObj>
        <w:docPartGallery w:val="Page Numbers (Bottom of Page)"/>
        <w:docPartUnique/>
      </w:docPartObj>
    </w:sdtPr>
    <w:sdtEndPr>
      <w:rPr>
        <w:noProof/>
      </w:rPr>
    </w:sdtEndPr>
    <w:sdtContent>
      <w:p w14:paraId="0EAFD3F5" w14:textId="77777777" w:rsidR="000A3F40" w:rsidRDefault="000A3F40">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0A6311DC" w14:textId="77777777" w:rsidR="000A3F40" w:rsidRDefault="000A3F4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1880C2" w14:textId="77777777" w:rsidR="009E4547" w:rsidRDefault="009E4547" w:rsidP="00131200">
      <w:r>
        <w:separator/>
      </w:r>
    </w:p>
  </w:footnote>
  <w:footnote w:type="continuationSeparator" w:id="0">
    <w:p w14:paraId="3DE11106" w14:textId="77777777" w:rsidR="009E4547" w:rsidRDefault="009E4547" w:rsidP="0013120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972AD0" w14:textId="4DAFBFA3" w:rsidR="00131200" w:rsidRDefault="00131200" w:rsidP="00131200">
    <w:pPr>
      <w:pStyle w:val="Header"/>
    </w:pPr>
  </w:p>
  <w:p w14:paraId="76F63026" w14:textId="77777777" w:rsidR="00131200" w:rsidRDefault="00131200" w:rsidP="0013120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C500B0" w14:textId="24AE127E" w:rsidR="000A3F40" w:rsidRPr="00127C86" w:rsidRDefault="00AD4068" w:rsidP="00AD4068">
    <w:pPr>
      <w:pStyle w:val="Header"/>
      <w:jc w:val="right"/>
    </w:pPr>
    <w:r w:rsidRPr="00712515">
      <w:rPr>
        <w:noProof/>
      </w:rPr>
      <w:drawing>
        <wp:inline distT="0" distB="0" distL="0" distR="0" wp14:anchorId="27A67199" wp14:editId="3760D0FA">
          <wp:extent cx="2303780" cy="797432"/>
          <wp:effectExtent l="0" t="0" r="1270" b="3175"/>
          <wp:docPr id="824626935" name="Picture 2" descr="Ealing Council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4626935" name="Picture 2" descr="Ealing Council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03780" cy="797432"/>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4245F7" w14:textId="77777777" w:rsidR="000A3F40" w:rsidRDefault="000A3F40" w:rsidP="00131200">
    <w:pPr>
      <w:pStyle w:val="Header"/>
    </w:pPr>
  </w:p>
  <w:p w14:paraId="4282C668" w14:textId="77777777" w:rsidR="000A3F40" w:rsidRDefault="000A3F40" w:rsidP="00131200">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777149" w14:textId="2E026E08" w:rsidR="000A3F40" w:rsidRDefault="000A3F40">
    <w:pPr>
      <w:pStyle w:val="Header"/>
    </w:pPr>
  </w:p>
</w:hdr>
</file>

<file path=word/intelligence2.xml><?xml version="1.0" encoding="utf-8"?>
<int2:intelligence xmlns:int2="http://schemas.microsoft.com/office/intelligence/2020/intelligence" xmlns:oel="http://schemas.microsoft.com/office/2019/extlst">
  <int2:observations>
    <int2:textHash int2:hashCode="tg0SG0OKOAw0PV" int2:id="wvF4k1oQ">
      <int2:state int2:value="Rejected" int2:type="AugLoop_Text_Critique"/>
    </int2:textHash>
    <int2:bookmark int2:bookmarkName="_Int_tfwEa8Yk" int2:invalidationBookmarkName="" int2:hashCode="30HHAZnkc4RXWk" int2:id="ovebaaVT">
      <int2:state int2:value="Rejected" int2:type="AugLoop_Text_Critique"/>
    </int2:bookmark>
    <int2:bookmark int2:bookmarkName="_Int_LUzkYIYd" int2:invalidationBookmarkName="" int2:hashCode="gW8rh9PTvjUd7p" int2:id="1SmqlGVr">
      <int2:state int2:value="Rejected" int2:type="AugLoop_Text_Critiqu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40A9B"/>
    <w:multiLevelType w:val="hybridMultilevel"/>
    <w:tmpl w:val="93583C4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1361A14"/>
    <w:multiLevelType w:val="hybridMultilevel"/>
    <w:tmpl w:val="13F2B25C"/>
    <w:lvl w:ilvl="0" w:tplc="05B08858">
      <w:numFmt w:val="bullet"/>
      <w:lvlText w:val="-"/>
      <w:lvlJc w:val="left"/>
      <w:pPr>
        <w:ind w:left="720" w:hanging="360"/>
      </w:pPr>
      <w:rPr>
        <w:rFonts w:ascii="Arial" w:eastAsiaTheme="minorHAnsi" w:hAnsi="Arial" w:cs="Arial" w:hint="default"/>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7962DE6"/>
    <w:multiLevelType w:val="hybridMultilevel"/>
    <w:tmpl w:val="1452F834"/>
    <w:lvl w:ilvl="0" w:tplc="08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79631C1"/>
    <w:multiLevelType w:val="hybridMultilevel"/>
    <w:tmpl w:val="A9AA7EAC"/>
    <w:lvl w:ilvl="0" w:tplc="08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A371FFA"/>
    <w:multiLevelType w:val="hybridMultilevel"/>
    <w:tmpl w:val="F8DCB8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A96535B"/>
    <w:multiLevelType w:val="hybridMultilevel"/>
    <w:tmpl w:val="FEB862F6"/>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6" w15:restartNumberingAfterBreak="0">
    <w:nsid w:val="0DA9FBA6"/>
    <w:multiLevelType w:val="hybridMultilevel"/>
    <w:tmpl w:val="40F8F7BA"/>
    <w:lvl w:ilvl="0" w:tplc="2EA85832">
      <w:start w:val="1"/>
      <w:numFmt w:val="bullet"/>
      <w:lvlText w:val=""/>
      <w:lvlJc w:val="left"/>
      <w:pPr>
        <w:ind w:left="720" w:hanging="360"/>
      </w:pPr>
      <w:rPr>
        <w:rFonts w:ascii="Symbol" w:hAnsi="Symbol" w:hint="default"/>
      </w:rPr>
    </w:lvl>
    <w:lvl w:ilvl="1" w:tplc="F6BC4312">
      <w:start w:val="1"/>
      <w:numFmt w:val="bullet"/>
      <w:lvlText w:val="o"/>
      <w:lvlJc w:val="left"/>
      <w:pPr>
        <w:ind w:left="1440" w:hanging="360"/>
      </w:pPr>
      <w:rPr>
        <w:rFonts w:ascii="Courier New" w:hAnsi="Courier New" w:hint="default"/>
      </w:rPr>
    </w:lvl>
    <w:lvl w:ilvl="2" w:tplc="94DC6122">
      <w:start w:val="1"/>
      <w:numFmt w:val="bullet"/>
      <w:lvlText w:val=""/>
      <w:lvlJc w:val="left"/>
      <w:pPr>
        <w:ind w:left="2160" w:hanging="360"/>
      </w:pPr>
      <w:rPr>
        <w:rFonts w:ascii="Wingdings" w:hAnsi="Wingdings" w:hint="default"/>
      </w:rPr>
    </w:lvl>
    <w:lvl w:ilvl="3" w:tplc="E800E1DE">
      <w:start w:val="1"/>
      <w:numFmt w:val="bullet"/>
      <w:lvlText w:val=""/>
      <w:lvlJc w:val="left"/>
      <w:pPr>
        <w:ind w:left="2880" w:hanging="360"/>
      </w:pPr>
      <w:rPr>
        <w:rFonts w:ascii="Symbol" w:hAnsi="Symbol" w:hint="default"/>
      </w:rPr>
    </w:lvl>
    <w:lvl w:ilvl="4" w:tplc="95F440A8">
      <w:start w:val="1"/>
      <w:numFmt w:val="bullet"/>
      <w:lvlText w:val="o"/>
      <w:lvlJc w:val="left"/>
      <w:pPr>
        <w:ind w:left="3600" w:hanging="360"/>
      </w:pPr>
      <w:rPr>
        <w:rFonts w:ascii="Courier New" w:hAnsi="Courier New" w:hint="default"/>
      </w:rPr>
    </w:lvl>
    <w:lvl w:ilvl="5" w:tplc="F48E7FEE">
      <w:start w:val="1"/>
      <w:numFmt w:val="bullet"/>
      <w:lvlText w:val=""/>
      <w:lvlJc w:val="left"/>
      <w:pPr>
        <w:ind w:left="4320" w:hanging="360"/>
      </w:pPr>
      <w:rPr>
        <w:rFonts w:ascii="Wingdings" w:hAnsi="Wingdings" w:hint="default"/>
      </w:rPr>
    </w:lvl>
    <w:lvl w:ilvl="6" w:tplc="4086A294">
      <w:start w:val="1"/>
      <w:numFmt w:val="bullet"/>
      <w:lvlText w:val=""/>
      <w:lvlJc w:val="left"/>
      <w:pPr>
        <w:ind w:left="5040" w:hanging="360"/>
      </w:pPr>
      <w:rPr>
        <w:rFonts w:ascii="Symbol" w:hAnsi="Symbol" w:hint="default"/>
      </w:rPr>
    </w:lvl>
    <w:lvl w:ilvl="7" w:tplc="A832F30C">
      <w:start w:val="1"/>
      <w:numFmt w:val="bullet"/>
      <w:lvlText w:val="o"/>
      <w:lvlJc w:val="left"/>
      <w:pPr>
        <w:ind w:left="5760" w:hanging="360"/>
      </w:pPr>
      <w:rPr>
        <w:rFonts w:ascii="Courier New" w:hAnsi="Courier New" w:hint="default"/>
      </w:rPr>
    </w:lvl>
    <w:lvl w:ilvl="8" w:tplc="C2FEFFA4">
      <w:start w:val="1"/>
      <w:numFmt w:val="bullet"/>
      <w:lvlText w:val=""/>
      <w:lvlJc w:val="left"/>
      <w:pPr>
        <w:ind w:left="6480" w:hanging="360"/>
      </w:pPr>
      <w:rPr>
        <w:rFonts w:ascii="Wingdings" w:hAnsi="Wingdings" w:hint="default"/>
      </w:rPr>
    </w:lvl>
  </w:abstractNum>
  <w:abstractNum w:abstractNumId="7" w15:restartNumberingAfterBreak="0">
    <w:nsid w:val="0E615345"/>
    <w:multiLevelType w:val="hybridMultilevel"/>
    <w:tmpl w:val="A2807F9A"/>
    <w:lvl w:ilvl="0" w:tplc="A4805EF6">
      <w:numFmt w:val="bullet"/>
      <w:lvlText w:val=""/>
      <w:lvlJc w:val="left"/>
      <w:pPr>
        <w:ind w:left="467" w:hanging="360"/>
      </w:pPr>
      <w:rPr>
        <w:rFonts w:ascii="Symbol" w:eastAsia="Symbol" w:hAnsi="Symbol" w:cs="Symbol" w:hint="default"/>
        <w:b w:val="0"/>
        <w:bCs w:val="0"/>
        <w:i w:val="0"/>
        <w:iCs w:val="0"/>
        <w:spacing w:val="0"/>
        <w:w w:val="100"/>
        <w:sz w:val="24"/>
        <w:szCs w:val="24"/>
        <w:lang w:val="en-US" w:eastAsia="en-US" w:bidi="ar-SA"/>
      </w:rPr>
    </w:lvl>
    <w:lvl w:ilvl="1" w:tplc="8B966B0A">
      <w:numFmt w:val="bullet"/>
      <w:lvlText w:val="•"/>
      <w:lvlJc w:val="left"/>
      <w:pPr>
        <w:ind w:left="641" w:hanging="360"/>
      </w:pPr>
      <w:rPr>
        <w:rFonts w:hint="default"/>
        <w:lang w:val="en-US" w:eastAsia="en-US" w:bidi="ar-SA"/>
      </w:rPr>
    </w:lvl>
    <w:lvl w:ilvl="2" w:tplc="DEAAD0B4">
      <w:numFmt w:val="bullet"/>
      <w:lvlText w:val="•"/>
      <w:lvlJc w:val="left"/>
      <w:pPr>
        <w:ind w:left="822" w:hanging="360"/>
      </w:pPr>
      <w:rPr>
        <w:rFonts w:hint="default"/>
        <w:lang w:val="en-US" w:eastAsia="en-US" w:bidi="ar-SA"/>
      </w:rPr>
    </w:lvl>
    <w:lvl w:ilvl="3" w:tplc="163C60CE">
      <w:numFmt w:val="bullet"/>
      <w:lvlText w:val="•"/>
      <w:lvlJc w:val="left"/>
      <w:pPr>
        <w:ind w:left="1003" w:hanging="360"/>
      </w:pPr>
      <w:rPr>
        <w:rFonts w:hint="default"/>
        <w:lang w:val="en-US" w:eastAsia="en-US" w:bidi="ar-SA"/>
      </w:rPr>
    </w:lvl>
    <w:lvl w:ilvl="4" w:tplc="34BC8D7E">
      <w:numFmt w:val="bullet"/>
      <w:lvlText w:val="•"/>
      <w:lvlJc w:val="left"/>
      <w:pPr>
        <w:ind w:left="1184" w:hanging="360"/>
      </w:pPr>
      <w:rPr>
        <w:rFonts w:hint="default"/>
        <w:lang w:val="en-US" w:eastAsia="en-US" w:bidi="ar-SA"/>
      </w:rPr>
    </w:lvl>
    <w:lvl w:ilvl="5" w:tplc="B3821548">
      <w:numFmt w:val="bullet"/>
      <w:lvlText w:val="•"/>
      <w:lvlJc w:val="left"/>
      <w:pPr>
        <w:ind w:left="1365" w:hanging="360"/>
      </w:pPr>
      <w:rPr>
        <w:rFonts w:hint="default"/>
        <w:lang w:val="en-US" w:eastAsia="en-US" w:bidi="ar-SA"/>
      </w:rPr>
    </w:lvl>
    <w:lvl w:ilvl="6" w:tplc="BAA4BD74">
      <w:numFmt w:val="bullet"/>
      <w:lvlText w:val="•"/>
      <w:lvlJc w:val="left"/>
      <w:pPr>
        <w:ind w:left="1546" w:hanging="360"/>
      </w:pPr>
      <w:rPr>
        <w:rFonts w:hint="default"/>
        <w:lang w:val="en-US" w:eastAsia="en-US" w:bidi="ar-SA"/>
      </w:rPr>
    </w:lvl>
    <w:lvl w:ilvl="7" w:tplc="86A27EFC">
      <w:numFmt w:val="bullet"/>
      <w:lvlText w:val="•"/>
      <w:lvlJc w:val="left"/>
      <w:pPr>
        <w:ind w:left="1727" w:hanging="360"/>
      </w:pPr>
      <w:rPr>
        <w:rFonts w:hint="default"/>
        <w:lang w:val="en-US" w:eastAsia="en-US" w:bidi="ar-SA"/>
      </w:rPr>
    </w:lvl>
    <w:lvl w:ilvl="8" w:tplc="2D82540A">
      <w:numFmt w:val="bullet"/>
      <w:lvlText w:val="•"/>
      <w:lvlJc w:val="left"/>
      <w:pPr>
        <w:ind w:left="1908" w:hanging="360"/>
      </w:pPr>
      <w:rPr>
        <w:rFonts w:hint="default"/>
        <w:lang w:val="en-US" w:eastAsia="en-US" w:bidi="ar-SA"/>
      </w:rPr>
    </w:lvl>
  </w:abstractNum>
  <w:abstractNum w:abstractNumId="8" w15:restartNumberingAfterBreak="0">
    <w:nsid w:val="15A33623"/>
    <w:multiLevelType w:val="hybridMultilevel"/>
    <w:tmpl w:val="F9B0A036"/>
    <w:lvl w:ilvl="0" w:tplc="A79A48E6">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D4D3856"/>
    <w:multiLevelType w:val="hybridMultilevel"/>
    <w:tmpl w:val="E7BE0F74"/>
    <w:lvl w:ilvl="0" w:tplc="05B08858">
      <w:numFmt w:val="bullet"/>
      <w:lvlText w:val="-"/>
      <w:lvlJc w:val="left"/>
      <w:pPr>
        <w:ind w:left="720" w:hanging="360"/>
      </w:pPr>
      <w:rPr>
        <w:rFonts w:ascii="Arial" w:eastAsiaTheme="minorHAnsi" w:hAnsi="Arial" w:cs="Arial" w:hint="default"/>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57D7623"/>
    <w:multiLevelType w:val="hybridMultilevel"/>
    <w:tmpl w:val="BF2ED6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7F226CC"/>
    <w:multiLevelType w:val="hybridMultilevel"/>
    <w:tmpl w:val="93583C4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28EF08AE"/>
    <w:multiLevelType w:val="hybridMultilevel"/>
    <w:tmpl w:val="3398D512"/>
    <w:lvl w:ilvl="0" w:tplc="C7E05668">
      <w:numFmt w:val="bullet"/>
      <w:lvlText w:val=""/>
      <w:lvlJc w:val="left"/>
      <w:pPr>
        <w:ind w:left="468" w:hanging="361"/>
      </w:pPr>
      <w:rPr>
        <w:rFonts w:ascii="Symbol" w:eastAsia="Symbol" w:hAnsi="Symbol" w:cs="Symbol" w:hint="default"/>
        <w:b w:val="0"/>
        <w:bCs w:val="0"/>
        <w:i w:val="0"/>
        <w:iCs w:val="0"/>
        <w:spacing w:val="0"/>
        <w:w w:val="100"/>
        <w:sz w:val="24"/>
        <w:szCs w:val="24"/>
        <w:lang w:val="en-US" w:eastAsia="en-US" w:bidi="ar-SA"/>
      </w:rPr>
    </w:lvl>
    <w:lvl w:ilvl="1" w:tplc="5C884E40">
      <w:numFmt w:val="bullet"/>
      <w:lvlText w:val="•"/>
      <w:lvlJc w:val="left"/>
      <w:pPr>
        <w:ind w:left="620" w:hanging="361"/>
      </w:pPr>
      <w:rPr>
        <w:rFonts w:hint="default"/>
        <w:lang w:val="en-US" w:eastAsia="en-US" w:bidi="ar-SA"/>
      </w:rPr>
    </w:lvl>
    <w:lvl w:ilvl="2" w:tplc="703886C6">
      <w:numFmt w:val="bullet"/>
      <w:lvlText w:val="•"/>
      <w:lvlJc w:val="left"/>
      <w:pPr>
        <w:ind w:left="781" w:hanging="361"/>
      </w:pPr>
      <w:rPr>
        <w:rFonts w:hint="default"/>
        <w:lang w:val="en-US" w:eastAsia="en-US" w:bidi="ar-SA"/>
      </w:rPr>
    </w:lvl>
    <w:lvl w:ilvl="3" w:tplc="F4BC7686">
      <w:numFmt w:val="bullet"/>
      <w:lvlText w:val="•"/>
      <w:lvlJc w:val="left"/>
      <w:pPr>
        <w:ind w:left="941" w:hanging="361"/>
      </w:pPr>
      <w:rPr>
        <w:rFonts w:hint="default"/>
        <w:lang w:val="en-US" w:eastAsia="en-US" w:bidi="ar-SA"/>
      </w:rPr>
    </w:lvl>
    <w:lvl w:ilvl="4" w:tplc="6CBE191E">
      <w:numFmt w:val="bullet"/>
      <w:lvlText w:val="•"/>
      <w:lvlJc w:val="left"/>
      <w:pPr>
        <w:ind w:left="1102" w:hanging="361"/>
      </w:pPr>
      <w:rPr>
        <w:rFonts w:hint="default"/>
        <w:lang w:val="en-US" w:eastAsia="en-US" w:bidi="ar-SA"/>
      </w:rPr>
    </w:lvl>
    <w:lvl w:ilvl="5" w:tplc="FB78E262">
      <w:numFmt w:val="bullet"/>
      <w:lvlText w:val="•"/>
      <w:lvlJc w:val="left"/>
      <w:pPr>
        <w:ind w:left="1263" w:hanging="361"/>
      </w:pPr>
      <w:rPr>
        <w:rFonts w:hint="default"/>
        <w:lang w:val="en-US" w:eastAsia="en-US" w:bidi="ar-SA"/>
      </w:rPr>
    </w:lvl>
    <w:lvl w:ilvl="6" w:tplc="480E911E">
      <w:numFmt w:val="bullet"/>
      <w:lvlText w:val="•"/>
      <w:lvlJc w:val="left"/>
      <w:pPr>
        <w:ind w:left="1423" w:hanging="361"/>
      </w:pPr>
      <w:rPr>
        <w:rFonts w:hint="default"/>
        <w:lang w:val="en-US" w:eastAsia="en-US" w:bidi="ar-SA"/>
      </w:rPr>
    </w:lvl>
    <w:lvl w:ilvl="7" w:tplc="8F0A1D6E">
      <w:numFmt w:val="bullet"/>
      <w:lvlText w:val="•"/>
      <w:lvlJc w:val="left"/>
      <w:pPr>
        <w:ind w:left="1584" w:hanging="361"/>
      </w:pPr>
      <w:rPr>
        <w:rFonts w:hint="default"/>
        <w:lang w:val="en-US" w:eastAsia="en-US" w:bidi="ar-SA"/>
      </w:rPr>
    </w:lvl>
    <w:lvl w:ilvl="8" w:tplc="7492A4C8">
      <w:numFmt w:val="bullet"/>
      <w:lvlText w:val="•"/>
      <w:lvlJc w:val="left"/>
      <w:pPr>
        <w:ind w:left="1744" w:hanging="361"/>
      </w:pPr>
      <w:rPr>
        <w:rFonts w:hint="default"/>
        <w:lang w:val="en-US" w:eastAsia="en-US" w:bidi="ar-SA"/>
      </w:rPr>
    </w:lvl>
  </w:abstractNum>
  <w:abstractNum w:abstractNumId="13" w15:restartNumberingAfterBreak="0">
    <w:nsid w:val="2A1B11AC"/>
    <w:multiLevelType w:val="hybridMultilevel"/>
    <w:tmpl w:val="93583C4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2A750D1D"/>
    <w:multiLevelType w:val="hybridMultilevel"/>
    <w:tmpl w:val="77C658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AB606BC"/>
    <w:multiLevelType w:val="hybridMultilevel"/>
    <w:tmpl w:val="DF28B5F6"/>
    <w:lvl w:ilvl="0" w:tplc="300C8C16">
      <w:start w:val="1"/>
      <w:numFmt w:val="bullet"/>
      <w:lvlText w:val="o"/>
      <w:lvlJc w:val="left"/>
      <w:pPr>
        <w:ind w:left="720" w:hanging="360"/>
      </w:pPr>
      <w:rPr>
        <w:rFonts w:ascii="Courier New" w:hAnsi="Courier New" w:hint="default"/>
      </w:rPr>
    </w:lvl>
    <w:lvl w:ilvl="1" w:tplc="A49C952A">
      <w:start w:val="1"/>
      <w:numFmt w:val="bullet"/>
      <w:lvlText w:val="o"/>
      <w:lvlJc w:val="left"/>
      <w:pPr>
        <w:ind w:left="1440" w:hanging="360"/>
      </w:pPr>
      <w:rPr>
        <w:rFonts w:ascii="Courier New" w:hAnsi="Courier New" w:hint="default"/>
      </w:rPr>
    </w:lvl>
    <w:lvl w:ilvl="2" w:tplc="F97CAD5C">
      <w:start w:val="1"/>
      <w:numFmt w:val="bullet"/>
      <w:lvlText w:val=""/>
      <w:lvlJc w:val="left"/>
      <w:pPr>
        <w:ind w:left="2160" w:hanging="360"/>
      </w:pPr>
      <w:rPr>
        <w:rFonts w:ascii="Wingdings" w:hAnsi="Wingdings" w:hint="default"/>
      </w:rPr>
    </w:lvl>
    <w:lvl w:ilvl="3" w:tplc="40928D8E">
      <w:start w:val="1"/>
      <w:numFmt w:val="bullet"/>
      <w:lvlText w:val=""/>
      <w:lvlJc w:val="left"/>
      <w:pPr>
        <w:ind w:left="2880" w:hanging="360"/>
      </w:pPr>
      <w:rPr>
        <w:rFonts w:ascii="Symbol" w:hAnsi="Symbol" w:hint="default"/>
      </w:rPr>
    </w:lvl>
    <w:lvl w:ilvl="4" w:tplc="E36A100E">
      <w:start w:val="1"/>
      <w:numFmt w:val="bullet"/>
      <w:lvlText w:val="o"/>
      <w:lvlJc w:val="left"/>
      <w:pPr>
        <w:ind w:left="3600" w:hanging="360"/>
      </w:pPr>
      <w:rPr>
        <w:rFonts w:ascii="Courier New" w:hAnsi="Courier New" w:hint="default"/>
      </w:rPr>
    </w:lvl>
    <w:lvl w:ilvl="5" w:tplc="2AB6EF48">
      <w:start w:val="1"/>
      <w:numFmt w:val="bullet"/>
      <w:lvlText w:val=""/>
      <w:lvlJc w:val="left"/>
      <w:pPr>
        <w:ind w:left="4320" w:hanging="360"/>
      </w:pPr>
      <w:rPr>
        <w:rFonts w:ascii="Wingdings" w:hAnsi="Wingdings" w:hint="default"/>
      </w:rPr>
    </w:lvl>
    <w:lvl w:ilvl="6" w:tplc="2CB69CA6">
      <w:start w:val="1"/>
      <w:numFmt w:val="bullet"/>
      <w:lvlText w:val=""/>
      <w:lvlJc w:val="left"/>
      <w:pPr>
        <w:ind w:left="5040" w:hanging="360"/>
      </w:pPr>
      <w:rPr>
        <w:rFonts w:ascii="Symbol" w:hAnsi="Symbol" w:hint="default"/>
      </w:rPr>
    </w:lvl>
    <w:lvl w:ilvl="7" w:tplc="2D988710">
      <w:start w:val="1"/>
      <w:numFmt w:val="bullet"/>
      <w:lvlText w:val="o"/>
      <w:lvlJc w:val="left"/>
      <w:pPr>
        <w:ind w:left="5760" w:hanging="360"/>
      </w:pPr>
      <w:rPr>
        <w:rFonts w:ascii="Courier New" w:hAnsi="Courier New" w:hint="default"/>
      </w:rPr>
    </w:lvl>
    <w:lvl w:ilvl="8" w:tplc="05B42686">
      <w:start w:val="1"/>
      <w:numFmt w:val="bullet"/>
      <w:lvlText w:val=""/>
      <w:lvlJc w:val="left"/>
      <w:pPr>
        <w:ind w:left="6480" w:hanging="360"/>
      </w:pPr>
      <w:rPr>
        <w:rFonts w:ascii="Wingdings" w:hAnsi="Wingdings" w:hint="default"/>
      </w:rPr>
    </w:lvl>
  </w:abstractNum>
  <w:abstractNum w:abstractNumId="16" w15:restartNumberingAfterBreak="0">
    <w:nsid w:val="2AF8163C"/>
    <w:multiLevelType w:val="hybridMultilevel"/>
    <w:tmpl w:val="7EF868E6"/>
    <w:lvl w:ilvl="0" w:tplc="FE4AEB24">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693623D"/>
    <w:multiLevelType w:val="hybridMultilevel"/>
    <w:tmpl w:val="7038956E"/>
    <w:lvl w:ilvl="0" w:tplc="4A7E10B0">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6B02FE6"/>
    <w:multiLevelType w:val="hybridMultilevel"/>
    <w:tmpl w:val="9AE26DDA"/>
    <w:lvl w:ilvl="0" w:tplc="08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374D30C1"/>
    <w:multiLevelType w:val="hybridMultilevel"/>
    <w:tmpl w:val="574679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AC01324"/>
    <w:multiLevelType w:val="hybridMultilevel"/>
    <w:tmpl w:val="1864282E"/>
    <w:lvl w:ilvl="0" w:tplc="DCAAF590">
      <w:numFmt w:val="bullet"/>
      <w:lvlText w:val=""/>
      <w:lvlJc w:val="left"/>
      <w:pPr>
        <w:ind w:left="469" w:hanging="361"/>
      </w:pPr>
      <w:rPr>
        <w:rFonts w:ascii="Symbol" w:eastAsia="Symbol" w:hAnsi="Symbol" w:cs="Symbol" w:hint="default"/>
        <w:b w:val="0"/>
        <w:bCs w:val="0"/>
        <w:i w:val="0"/>
        <w:iCs w:val="0"/>
        <w:spacing w:val="0"/>
        <w:w w:val="100"/>
        <w:sz w:val="24"/>
        <w:szCs w:val="24"/>
        <w:lang w:val="en-US" w:eastAsia="en-US" w:bidi="ar-SA"/>
      </w:rPr>
    </w:lvl>
    <w:lvl w:ilvl="1" w:tplc="594E5B7C">
      <w:numFmt w:val="bullet"/>
      <w:lvlText w:val="•"/>
      <w:lvlJc w:val="left"/>
      <w:pPr>
        <w:ind w:left="618" w:hanging="361"/>
      </w:pPr>
      <w:rPr>
        <w:rFonts w:hint="default"/>
        <w:lang w:val="en-US" w:eastAsia="en-US" w:bidi="ar-SA"/>
      </w:rPr>
    </w:lvl>
    <w:lvl w:ilvl="2" w:tplc="F62A4E94">
      <w:numFmt w:val="bullet"/>
      <w:lvlText w:val="•"/>
      <w:lvlJc w:val="left"/>
      <w:pPr>
        <w:ind w:left="776" w:hanging="361"/>
      </w:pPr>
      <w:rPr>
        <w:rFonts w:hint="default"/>
        <w:lang w:val="en-US" w:eastAsia="en-US" w:bidi="ar-SA"/>
      </w:rPr>
    </w:lvl>
    <w:lvl w:ilvl="3" w:tplc="F88470EC">
      <w:numFmt w:val="bullet"/>
      <w:lvlText w:val="•"/>
      <w:lvlJc w:val="left"/>
      <w:pPr>
        <w:ind w:left="934" w:hanging="361"/>
      </w:pPr>
      <w:rPr>
        <w:rFonts w:hint="default"/>
        <w:lang w:val="en-US" w:eastAsia="en-US" w:bidi="ar-SA"/>
      </w:rPr>
    </w:lvl>
    <w:lvl w:ilvl="4" w:tplc="6EF8A04C">
      <w:numFmt w:val="bullet"/>
      <w:lvlText w:val="•"/>
      <w:lvlJc w:val="left"/>
      <w:pPr>
        <w:ind w:left="1092" w:hanging="361"/>
      </w:pPr>
      <w:rPr>
        <w:rFonts w:hint="default"/>
        <w:lang w:val="en-US" w:eastAsia="en-US" w:bidi="ar-SA"/>
      </w:rPr>
    </w:lvl>
    <w:lvl w:ilvl="5" w:tplc="17BE34DA">
      <w:numFmt w:val="bullet"/>
      <w:lvlText w:val="•"/>
      <w:lvlJc w:val="left"/>
      <w:pPr>
        <w:ind w:left="1251" w:hanging="361"/>
      </w:pPr>
      <w:rPr>
        <w:rFonts w:hint="default"/>
        <w:lang w:val="en-US" w:eastAsia="en-US" w:bidi="ar-SA"/>
      </w:rPr>
    </w:lvl>
    <w:lvl w:ilvl="6" w:tplc="045CA19C">
      <w:numFmt w:val="bullet"/>
      <w:lvlText w:val="•"/>
      <w:lvlJc w:val="left"/>
      <w:pPr>
        <w:ind w:left="1409" w:hanging="361"/>
      </w:pPr>
      <w:rPr>
        <w:rFonts w:hint="default"/>
        <w:lang w:val="en-US" w:eastAsia="en-US" w:bidi="ar-SA"/>
      </w:rPr>
    </w:lvl>
    <w:lvl w:ilvl="7" w:tplc="7AB63018">
      <w:numFmt w:val="bullet"/>
      <w:lvlText w:val="•"/>
      <w:lvlJc w:val="left"/>
      <w:pPr>
        <w:ind w:left="1567" w:hanging="361"/>
      </w:pPr>
      <w:rPr>
        <w:rFonts w:hint="default"/>
        <w:lang w:val="en-US" w:eastAsia="en-US" w:bidi="ar-SA"/>
      </w:rPr>
    </w:lvl>
    <w:lvl w:ilvl="8" w:tplc="67FED162">
      <w:numFmt w:val="bullet"/>
      <w:lvlText w:val="•"/>
      <w:lvlJc w:val="left"/>
      <w:pPr>
        <w:ind w:left="1725" w:hanging="361"/>
      </w:pPr>
      <w:rPr>
        <w:rFonts w:hint="default"/>
        <w:lang w:val="en-US" w:eastAsia="en-US" w:bidi="ar-SA"/>
      </w:rPr>
    </w:lvl>
  </w:abstractNum>
  <w:abstractNum w:abstractNumId="21" w15:restartNumberingAfterBreak="0">
    <w:nsid w:val="3ACE4158"/>
    <w:multiLevelType w:val="hybridMultilevel"/>
    <w:tmpl w:val="1938E6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B112F85"/>
    <w:multiLevelType w:val="hybridMultilevel"/>
    <w:tmpl w:val="67D4B194"/>
    <w:lvl w:ilvl="0" w:tplc="233636BA">
      <w:numFmt w:val="bullet"/>
      <w:lvlText w:val=""/>
      <w:lvlJc w:val="left"/>
      <w:pPr>
        <w:ind w:left="469" w:hanging="361"/>
      </w:pPr>
      <w:rPr>
        <w:rFonts w:ascii="Symbol" w:eastAsia="Symbol" w:hAnsi="Symbol" w:cs="Symbol" w:hint="default"/>
        <w:b w:val="0"/>
        <w:bCs w:val="0"/>
        <w:i w:val="0"/>
        <w:iCs w:val="0"/>
        <w:spacing w:val="0"/>
        <w:w w:val="100"/>
        <w:sz w:val="24"/>
        <w:szCs w:val="24"/>
        <w:lang w:val="en-US" w:eastAsia="en-US" w:bidi="ar-SA"/>
      </w:rPr>
    </w:lvl>
    <w:lvl w:ilvl="1" w:tplc="D5D61BC8">
      <w:numFmt w:val="bullet"/>
      <w:lvlText w:val="•"/>
      <w:lvlJc w:val="left"/>
      <w:pPr>
        <w:ind w:left="632" w:hanging="361"/>
      </w:pPr>
      <w:rPr>
        <w:rFonts w:hint="default"/>
        <w:lang w:val="en-US" w:eastAsia="en-US" w:bidi="ar-SA"/>
      </w:rPr>
    </w:lvl>
    <w:lvl w:ilvl="2" w:tplc="2DB0FDC0">
      <w:numFmt w:val="bullet"/>
      <w:lvlText w:val="•"/>
      <w:lvlJc w:val="left"/>
      <w:pPr>
        <w:ind w:left="805" w:hanging="361"/>
      </w:pPr>
      <w:rPr>
        <w:rFonts w:hint="default"/>
        <w:lang w:val="en-US" w:eastAsia="en-US" w:bidi="ar-SA"/>
      </w:rPr>
    </w:lvl>
    <w:lvl w:ilvl="3" w:tplc="48A0A0A8">
      <w:numFmt w:val="bullet"/>
      <w:lvlText w:val="•"/>
      <w:lvlJc w:val="left"/>
      <w:pPr>
        <w:ind w:left="977" w:hanging="361"/>
      </w:pPr>
      <w:rPr>
        <w:rFonts w:hint="default"/>
        <w:lang w:val="en-US" w:eastAsia="en-US" w:bidi="ar-SA"/>
      </w:rPr>
    </w:lvl>
    <w:lvl w:ilvl="4" w:tplc="D37E26A2">
      <w:numFmt w:val="bullet"/>
      <w:lvlText w:val="•"/>
      <w:lvlJc w:val="left"/>
      <w:pPr>
        <w:ind w:left="1150" w:hanging="361"/>
      </w:pPr>
      <w:rPr>
        <w:rFonts w:hint="default"/>
        <w:lang w:val="en-US" w:eastAsia="en-US" w:bidi="ar-SA"/>
      </w:rPr>
    </w:lvl>
    <w:lvl w:ilvl="5" w:tplc="765E5F5E">
      <w:numFmt w:val="bullet"/>
      <w:lvlText w:val="•"/>
      <w:lvlJc w:val="left"/>
      <w:pPr>
        <w:ind w:left="1323" w:hanging="361"/>
      </w:pPr>
      <w:rPr>
        <w:rFonts w:hint="default"/>
        <w:lang w:val="en-US" w:eastAsia="en-US" w:bidi="ar-SA"/>
      </w:rPr>
    </w:lvl>
    <w:lvl w:ilvl="6" w:tplc="03F4E81A">
      <w:numFmt w:val="bullet"/>
      <w:lvlText w:val="•"/>
      <w:lvlJc w:val="left"/>
      <w:pPr>
        <w:ind w:left="1495" w:hanging="361"/>
      </w:pPr>
      <w:rPr>
        <w:rFonts w:hint="default"/>
        <w:lang w:val="en-US" w:eastAsia="en-US" w:bidi="ar-SA"/>
      </w:rPr>
    </w:lvl>
    <w:lvl w:ilvl="7" w:tplc="BEDC9E92">
      <w:numFmt w:val="bullet"/>
      <w:lvlText w:val="•"/>
      <w:lvlJc w:val="left"/>
      <w:pPr>
        <w:ind w:left="1668" w:hanging="361"/>
      </w:pPr>
      <w:rPr>
        <w:rFonts w:hint="default"/>
        <w:lang w:val="en-US" w:eastAsia="en-US" w:bidi="ar-SA"/>
      </w:rPr>
    </w:lvl>
    <w:lvl w:ilvl="8" w:tplc="C9B00F66">
      <w:numFmt w:val="bullet"/>
      <w:lvlText w:val="•"/>
      <w:lvlJc w:val="left"/>
      <w:pPr>
        <w:ind w:left="1840" w:hanging="361"/>
      </w:pPr>
      <w:rPr>
        <w:rFonts w:hint="default"/>
        <w:lang w:val="en-US" w:eastAsia="en-US" w:bidi="ar-SA"/>
      </w:rPr>
    </w:lvl>
  </w:abstractNum>
  <w:abstractNum w:abstractNumId="23" w15:restartNumberingAfterBreak="0">
    <w:nsid w:val="3DFE09C6"/>
    <w:multiLevelType w:val="hybridMultilevel"/>
    <w:tmpl w:val="93583C4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417462EB"/>
    <w:multiLevelType w:val="hybridMultilevel"/>
    <w:tmpl w:val="3F04C686"/>
    <w:lvl w:ilvl="0" w:tplc="7930846C">
      <w:start w:val="1"/>
      <w:numFmt w:val="bullet"/>
      <w:lvlText w:val=""/>
      <w:lvlJc w:val="left"/>
      <w:pPr>
        <w:ind w:left="720" w:hanging="360"/>
      </w:pPr>
      <w:rPr>
        <w:rFonts w:ascii="Symbol" w:hAnsi="Symbol" w:hint="default"/>
      </w:rPr>
    </w:lvl>
    <w:lvl w:ilvl="1" w:tplc="B818F574">
      <w:start w:val="1"/>
      <w:numFmt w:val="bullet"/>
      <w:lvlText w:val="o"/>
      <w:lvlJc w:val="left"/>
      <w:pPr>
        <w:ind w:left="1440" w:hanging="360"/>
      </w:pPr>
      <w:rPr>
        <w:rFonts w:ascii="Courier New" w:hAnsi="Courier New" w:hint="default"/>
      </w:rPr>
    </w:lvl>
    <w:lvl w:ilvl="2" w:tplc="15A81144">
      <w:start w:val="1"/>
      <w:numFmt w:val="bullet"/>
      <w:lvlText w:val=""/>
      <w:lvlJc w:val="left"/>
      <w:pPr>
        <w:ind w:left="2160" w:hanging="360"/>
      </w:pPr>
      <w:rPr>
        <w:rFonts w:ascii="Wingdings" w:hAnsi="Wingdings" w:hint="default"/>
      </w:rPr>
    </w:lvl>
    <w:lvl w:ilvl="3" w:tplc="DE0638D0">
      <w:start w:val="1"/>
      <w:numFmt w:val="bullet"/>
      <w:lvlText w:val=""/>
      <w:lvlJc w:val="left"/>
      <w:pPr>
        <w:ind w:left="2880" w:hanging="360"/>
      </w:pPr>
      <w:rPr>
        <w:rFonts w:ascii="Symbol" w:hAnsi="Symbol" w:hint="default"/>
      </w:rPr>
    </w:lvl>
    <w:lvl w:ilvl="4" w:tplc="E8E8B568">
      <w:start w:val="1"/>
      <w:numFmt w:val="bullet"/>
      <w:lvlText w:val="o"/>
      <w:lvlJc w:val="left"/>
      <w:pPr>
        <w:ind w:left="3600" w:hanging="360"/>
      </w:pPr>
      <w:rPr>
        <w:rFonts w:ascii="Courier New" w:hAnsi="Courier New" w:hint="default"/>
      </w:rPr>
    </w:lvl>
    <w:lvl w:ilvl="5" w:tplc="E786B20A">
      <w:start w:val="1"/>
      <w:numFmt w:val="bullet"/>
      <w:lvlText w:val=""/>
      <w:lvlJc w:val="left"/>
      <w:pPr>
        <w:ind w:left="4320" w:hanging="360"/>
      </w:pPr>
      <w:rPr>
        <w:rFonts w:ascii="Wingdings" w:hAnsi="Wingdings" w:hint="default"/>
      </w:rPr>
    </w:lvl>
    <w:lvl w:ilvl="6" w:tplc="9EA2258A">
      <w:start w:val="1"/>
      <w:numFmt w:val="bullet"/>
      <w:lvlText w:val=""/>
      <w:lvlJc w:val="left"/>
      <w:pPr>
        <w:ind w:left="5040" w:hanging="360"/>
      </w:pPr>
      <w:rPr>
        <w:rFonts w:ascii="Symbol" w:hAnsi="Symbol" w:hint="default"/>
      </w:rPr>
    </w:lvl>
    <w:lvl w:ilvl="7" w:tplc="854E8406">
      <w:start w:val="1"/>
      <w:numFmt w:val="bullet"/>
      <w:lvlText w:val="o"/>
      <w:lvlJc w:val="left"/>
      <w:pPr>
        <w:ind w:left="5760" w:hanging="360"/>
      </w:pPr>
      <w:rPr>
        <w:rFonts w:ascii="Courier New" w:hAnsi="Courier New" w:hint="default"/>
      </w:rPr>
    </w:lvl>
    <w:lvl w:ilvl="8" w:tplc="63F63E20">
      <w:start w:val="1"/>
      <w:numFmt w:val="bullet"/>
      <w:lvlText w:val=""/>
      <w:lvlJc w:val="left"/>
      <w:pPr>
        <w:ind w:left="6480" w:hanging="360"/>
      </w:pPr>
      <w:rPr>
        <w:rFonts w:ascii="Wingdings" w:hAnsi="Wingdings" w:hint="default"/>
      </w:rPr>
    </w:lvl>
  </w:abstractNum>
  <w:abstractNum w:abstractNumId="25" w15:restartNumberingAfterBreak="0">
    <w:nsid w:val="459F2A9F"/>
    <w:multiLevelType w:val="hybridMultilevel"/>
    <w:tmpl w:val="B5CCCF24"/>
    <w:lvl w:ilvl="0" w:tplc="4E00B0CC">
      <w:numFmt w:val="bullet"/>
      <w:lvlText w:val=""/>
      <w:lvlJc w:val="left"/>
      <w:pPr>
        <w:ind w:left="469" w:hanging="360"/>
      </w:pPr>
      <w:rPr>
        <w:rFonts w:ascii="Symbol" w:eastAsia="Symbol" w:hAnsi="Symbol" w:cs="Symbol" w:hint="default"/>
        <w:b w:val="0"/>
        <w:bCs w:val="0"/>
        <w:i w:val="0"/>
        <w:iCs w:val="0"/>
        <w:spacing w:val="0"/>
        <w:w w:val="100"/>
        <w:sz w:val="24"/>
        <w:szCs w:val="24"/>
        <w:lang w:val="en-US" w:eastAsia="en-US" w:bidi="ar-SA"/>
      </w:rPr>
    </w:lvl>
    <w:lvl w:ilvl="1" w:tplc="0712AA66">
      <w:numFmt w:val="bullet"/>
      <w:lvlText w:val="•"/>
      <w:lvlJc w:val="left"/>
      <w:pPr>
        <w:ind w:left="636" w:hanging="360"/>
      </w:pPr>
      <w:rPr>
        <w:rFonts w:hint="default"/>
        <w:lang w:val="en-US" w:eastAsia="en-US" w:bidi="ar-SA"/>
      </w:rPr>
    </w:lvl>
    <w:lvl w:ilvl="2" w:tplc="9C0263FC">
      <w:numFmt w:val="bullet"/>
      <w:lvlText w:val="•"/>
      <w:lvlJc w:val="left"/>
      <w:pPr>
        <w:ind w:left="812" w:hanging="360"/>
      </w:pPr>
      <w:rPr>
        <w:rFonts w:hint="default"/>
        <w:lang w:val="en-US" w:eastAsia="en-US" w:bidi="ar-SA"/>
      </w:rPr>
    </w:lvl>
    <w:lvl w:ilvl="3" w:tplc="1C30AD54">
      <w:numFmt w:val="bullet"/>
      <w:lvlText w:val="•"/>
      <w:lvlJc w:val="left"/>
      <w:pPr>
        <w:ind w:left="988" w:hanging="360"/>
      </w:pPr>
      <w:rPr>
        <w:rFonts w:hint="default"/>
        <w:lang w:val="en-US" w:eastAsia="en-US" w:bidi="ar-SA"/>
      </w:rPr>
    </w:lvl>
    <w:lvl w:ilvl="4" w:tplc="1D5A64BE">
      <w:numFmt w:val="bullet"/>
      <w:lvlText w:val="•"/>
      <w:lvlJc w:val="left"/>
      <w:pPr>
        <w:ind w:left="1164" w:hanging="360"/>
      </w:pPr>
      <w:rPr>
        <w:rFonts w:hint="default"/>
        <w:lang w:val="en-US" w:eastAsia="en-US" w:bidi="ar-SA"/>
      </w:rPr>
    </w:lvl>
    <w:lvl w:ilvl="5" w:tplc="69BA99AA">
      <w:numFmt w:val="bullet"/>
      <w:lvlText w:val="•"/>
      <w:lvlJc w:val="left"/>
      <w:pPr>
        <w:ind w:left="1341" w:hanging="360"/>
      </w:pPr>
      <w:rPr>
        <w:rFonts w:hint="default"/>
        <w:lang w:val="en-US" w:eastAsia="en-US" w:bidi="ar-SA"/>
      </w:rPr>
    </w:lvl>
    <w:lvl w:ilvl="6" w:tplc="8FFE932C">
      <w:numFmt w:val="bullet"/>
      <w:lvlText w:val="•"/>
      <w:lvlJc w:val="left"/>
      <w:pPr>
        <w:ind w:left="1517" w:hanging="360"/>
      </w:pPr>
      <w:rPr>
        <w:rFonts w:hint="default"/>
        <w:lang w:val="en-US" w:eastAsia="en-US" w:bidi="ar-SA"/>
      </w:rPr>
    </w:lvl>
    <w:lvl w:ilvl="7" w:tplc="A4000F58">
      <w:numFmt w:val="bullet"/>
      <w:lvlText w:val="•"/>
      <w:lvlJc w:val="left"/>
      <w:pPr>
        <w:ind w:left="1693" w:hanging="360"/>
      </w:pPr>
      <w:rPr>
        <w:rFonts w:hint="default"/>
        <w:lang w:val="en-US" w:eastAsia="en-US" w:bidi="ar-SA"/>
      </w:rPr>
    </w:lvl>
    <w:lvl w:ilvl="8" w:tplc="0714D032">
      <w:numFmt w:val="bullet"/>
      <w:lvlText w:val="•"/>
      <w:lvlJc w:val="left"/>
      <w:pPr>
        <w:ind w:left="1869" w:hanging="360"/>
      </w:pPr>
      <w:rPr>
        <w:rFonts w:hint="default"/>
        <w:lang w:val="en-US" w:eastAsia="en-US" w:bidi="ar-SA"/>
      </w:rPr>
    </w:lvl>
  </w:abstractNum>
  <w:abstractNum w:abstractNumId="26" w15:restartNumberingAfterBreak="0">
    <w:nsid w:val="46BC4F68"/>
    <w:multiLevelType w:val="hybridMultilevel"/>
    <w:tmpl w:val="8B104D0E"/>
    <w:lvl w:ilvl="0" w:tplc="7242BBF6">
      <w:start w:val="1"/>
      <w:numFmt w:val="decimal"/>
      <w:pStyle w:val="TableNumberSmall"/>
      <w:suff w:val="nothing"/>
      <w:lvlText w:val="%1"/>
      <w:lvlJc w:val="center"/>
      <w:pPr>
        <w:ind w:left="144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56460DAC"/>
    <w:multiLevelType w:val="hybridMultilevel"/>
    <w:tmpl w:val="64020D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82B2417"/>
    <w:multiLevelType w:val="hybridMultilevel"/>
    <w:tmpl w:val="AD1EE876"/>
    <w:lvl w:ilvl="0" w:tplc="A4CA49A4">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B707A2E"/>
    <w:multiLevelType w:val="hybridMultilevel"/>
    <w:tmpl w:val="D324A02A"/>
    <w:lvl w:ilvl="0" w:tplc="E68C41F8">
      <w:start w:val="1"/>
      <w:numFmt w:val="bullet"/>
      <w:lvlText w:val="o"/>
      <w:lvlJc w:val="left"/>
      <w:pPr>
        <w:ind w:left="720" w:hanging="360"/>
      </w:pPr>
      <w:rPr>
        <w:rFonts w:ascii="Courier New" w:hAnsi="Courier New" w:hint="default"/>
      </w:rPr>
    </w:lvl>
    <w:lvl w:ilvl="1" w:tplc="36D4AA7C">
      <w:start w:val="1"/>
      <w:numFmt w:val="bullet"/>
      <w:lvlText w:val="o"/>
      <w:lvlJc w:val="left"/>
      <w:pPr>
        <w:ind w:left="1440" w:hanging="360"/>
      </w:pPr>
      <w:rPr>
        <w:rFonts w:ascii="Courier New" w:hAnsi="Courier New" w:hint="default"/>
      </w:rPr>
    </w:lvl>
    <w:lvl w:ilvl="2" w:tplc="046ABFCC">
      <w:start w:val="1"/>
      <w:numFmt w:val="bullet"/>
      <w:lvlText w:val=""/>
      <w:lvlJc w:val="left"/>
      <w:pPr>
        <w:ind w:left="2160" w:hanging="360"/>
      </w:pPr>
      <w:rPr>
        <w:rFonts w:ascii="Wingdings" w:hAnsi="Wingdings" w:hint="default"/>
      </w:rPr>
    </w:lvl>
    <w:lvl w:ilvl="3" w:tplc="84B81D12">
      <w:start w:val="1"/>
      <w:numFmt w:val="bullet"/>
      <w:lvlText w:val=""/>
      <w:lvlJc w:val="left"/>
      <w:pPr>
        <w:ind w:left="2880" w:hanging="360"/>
      </w:pPr>
      <w:rPr>
        <w:rFonts w:ascii="Symbol" w:hAnsi="Symbol" w:hint="default"/>
      </w:rPr>
    </w:lvl>
    <w:lvl w:ilvl="4" w:tplc="89923686">
      <w:start w:val="1"/>
      <w:numFmt w:val="bullet"/>
      <w:lvlText w:val="o"/>
      <w:lvlJc w:val="left"/>
      <w:pPr>
        <w:ind w:left="3600" w:hanging="360"/>
      </w:pPr>
      <w:rPr>
        <w:rFonts w:ascii="Courier New" w:hAnsi="Courier New" w:hint="default"/>
      </w:rPr>
    </w:lvl>
    <w:lvl w:ilvl="5" w:tplc="FA7E6A56">
      <w:start w:val="1"/>
      <w:numFmt w:val="bullet"/>
      <w:lvlText w:val=""/>
      <w:lvlJc w:val="left"/>
      <w:pPr>
        <w:ind w:left="4320" w:hanging="360"/>
      </w:pPr>
      <w:rPr>
        <w:rFonts w:ascii="Wingdings" w:hAnsi="Wingdings" w:hint="default"/>
      </w:rPr>
    </w:lvl>
    <w:lvl w:ilvl="6" w:tplc="E954E9E2">
      <w:start w:val="1"/>
      <w:numFmt w:val="bullet"/>
      <w:lvlText w:val=""/>
      <w:lvlJc w:val="left"/>
      <w:pPr>
        <w:ind w:left="5040" w:hanging="360"/>
      </w:pPr>
      <w:rPr>
        <w:rFonts w:ascii="Symbol" w:hAnsi="Symbol" w:hint="default"/>
      </w:rPr>
    </w:lvl>
    <w:lvl w:ilvl="7" w:tplc="4126CE60">
      <w:start w:val="1"/>
      <w:numFmt w:val="bullet"/>
      <w:lvlText w:val="o"/>
      <w:lvlJc w:val="left"/>
      <w:pPr>
        <w:ind w:left="5760" w:hanging="360"/>
      </w:pPr>
      <w:rPr>
        <w:rFonts w:ascii="Courier New" w:hAnsi="Courier New" w:hint="default"/>
      </w:rPr>
    </w:lvl>
    <w:lvl w:ilvl="8" w:tplc="DB98D216">
      <w:start w:val="1"/>
      <w:numFmt w:val="bullet"/>
      <w:lvlText w:val=""/>
      <w:lvlJc w:val="left"/>
      <w:pPr>
        <w:ind w:left="6480" w:hanging="360"/>
      </w:pPr>
      <w:rPr>
        <w:rFonts w:ascii="Wingdings" w:hAnsi="Wingdings" w:hint="default"/>
      </w:rPr>
    </w:lvl>
  </w:abstractNum>
  <w:abstractNum w:abstractNumId="30" w15:restartNumberingAfterBreak="0">
    <w:nsid w:val="5B952FBE"/>
    <w:multiLevelType w:val="hybridMultilevel"/>
    <w:tmpl w:val="93583C4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622613B2"/>
    <w:multiLevelType w:val="hybridMultilevel"/>
    <w:tmpl w:val="93583C4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64DA4974"/>
    <w:multiLevelType w:val="hybridMultilevel"/>
    <w:tmpl w:val="748A33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6B61554"/>
    <w:multiLevelType w:val="hybridMultilevel"/>
    <w:tmpl w:val="93583C4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15:restartNumberingAfterBreak="0">
    <w:nsid w:val="67B720C6"/>
    <w:multiLevelType w:val="hybridMultilevel"/>
    <w:tmpl w:val="1F0A4578"/>
    <w:lvl w:ilvl="0" w:tplc="2222FD0A">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8EA336F"/>
    <w:multiLevelType w:val="hybridMultilevel"/>
    <w:tmpl w:val="C6845E44"/>
    <w:lvl w:ilvl="0" w:tplc="EC1C7C94">
      <w:numFmt w:val="bullet"/>
      <w:lvlText w:val="•"/>
      <w:lvlJc w:val="left"/>
      <w:pPr>
        <w:ind w:left="720" w:hanging="360"/>
      </w:pPr>
      <w:rPr>
        <w:rFonts w:ascii="Nunito" w:eastAsiaTheme="minorHAnsi" w:hAnsi="Nunito"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AF63437"/>
    <w:multiLevelType w:val="hybridMultilevel"/>
    <w:tmpl w:val="B762AFE4"/>
    <w:lvl w:ilvl="0" w:tplc="04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7" w15:restartNumberingAfterBreak="0">
    <w:nsid w:val="6BF72221"/>
    <w:multiLevelType w:val="hybridMultilevel"/>
    <w:tmpl w:val="266EA5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09B2A4D"/>
    <w:multiLevelType w:val="hybridMultilevel"/>
    <w:tmpl w:val="E43458E8"/>
    <w:lvl w:ilvl="0" w:tplc="58CAA86C">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0C93177"/>
    <w:multiLevelType w:val="hybridMultilevel"/>
    <w:tmpl w:val="DBB69428"/>
    <w:lvl w:ilvl="0" w:tplc="318ACE82">
      <w:numFmt w:val="bullet"/>
      <w:lvlText w:val=""/>
      <w:lvlJc w:val="left"/>
      <w:pPr>
        <w:ind w:left="720" w:hanging="360"/>
      </w:pPr>
      <w:rPr>
        <w:rFonts w:ascii="Symbol" w:eastAsiaTheme="minorHAns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2711FCF"/>
    <w:multiLevelType w:val="hybridMultilevel"/>
    <w:tmpl w:val="334A2F3A"/>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1" w15:restartNumberingAfterBreak="0">
    <w:nsid w:val="73AB3F9A"/>
    <w:multiLevelType w:val="hybridMultilevel"/>
    <w:tmpl w:val="52F0183C"/>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78983D42"/>
    <w:multiLevelType w:val="hybridMultilevel"/>
    <w:tmpl w:val="B9A802E6"/>
    <w:lvl w:ilvl="0" w:tplc="08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3" w15:restartNumberingAfterBreak="0">
    <w:nsid w:val="79F87C67"/>
    <w:multiLevelType w:val="hybridMultilevel"/>
    <w:tmpl w:val="9E2699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7B862715"/>
    <w:multiLevelType w:val="hybridMultilevel"/>
    <w:tmpl w:val="4E9637F2"/>
    <w:lvl w:ilvl="0" w:tplc="08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5" w15:restartNumberingAfterBreak="0">
    <w:nsid w:val="7C230DE7"/>
    <w:multiLevelType w:val="hybridMultilevel"/>
    <w:tmpl w:val="3586A2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774057771">
    <w:abstractNumId w:val="24"/>
  </w:num>
  <w:num w:numId="2" w16cid:durableId="451821672">
    <w:abstractNumId w:val="15"/>
  </w:num>
  <w:num w:numId="3" w16cid:durableId="368384881">
    <w:abstractNumId w:val="29"/>
  </w:num>
  <w:num w:numId="4" w16cid:durableId="1100954640">
    <w:abstractNumId w:val="6"/>
  </w:num>
  <w:num w:numId="5" w16cid:durableId="377438871">
    <w:abstractNumId w:val="26"/>
  </w:num>
  <w:num w:numId="6" w16cid:durableId="1220633111">
    <w:abstractNumId w:val="31"/>
  </w:num>
  <w:num w:numId="7" w16cid:durableId="1541094576">
    <w:abstractNumId w:val="33"/>
  </w:num>
  <w:num w:numId="8" w16cid:durableId="1179660894">
    <w:abstractNumId w:val="30"/>
  </w:num>
  <w:num w:numId="9" w16cid:durableId="829366565">
    <w:abstractNumId w:val="13"/>
  </w:num>
  <w:num w:numId="10" w16cid:durableId="681007181">
    <w:abstractNumId w:val="23"/>
  </w:num>
  <w:num w:numId="11" w16cid:durableId="431243942">
    <w:abstractNumId w:val="44"/>
  </w:num>
  <w:num w:numId="12" w16cid:durableId="274406835">
    <w:abstractNumId w:val="2"/>
  </w:num>
  <w:num w:numId="13" w16cid:durableId="1177189409">
    <w:abstractNumId w:val="42"/>
  </w:num>
  <w:num w:numId="14" w16cid:durableId="706296575">
    <w:abstractNumId w:val="11"/>
  </w:num>
  <w:num w:numId="15" w16cid:durableId="7098036">
    <w:abstractNumId w:val="0"/>
  </w:num>
  <w:num w:numId="16" w16cid:durableId="771900455">
    <w:abstractNumId w:val="25"/>
  </w:num>
  <w:num w:numId="17" w16cid:durableId="1518232493">
    <w:abstractNumId w:val="20"/>
  </w:num>
  <w:num w:numId="18" w16cid:durableId="1072582075">
    <w:abstractNumId w:val="22"/>
  </w:num>
  <w:num w:numId="19" w16cid:durableId="1203861835">
    <w:abstractNumId w:val="12"/>
  </w:num>
  <w:num w:numId="20" w16cid:durableId="269244071">
    <w:abstractNumId w:val="7"/>
  </w:num>
  <w:num w:numId="21" w16cid:durableId="968170188">
    <w:abstractNumId w:val="18"/>
  </w:num>
  <w:num w:numId="22" w16cid:durableId="1650985742">
    <w:abstractNumId w:val="21"/>
  </w:num>
  <w:num w:numId="23" w16cid:durableId="2010524616">
    <w:abstractNumId w:val="3"/>
  </w:num>
  <w:num w:numId="24" w16cid:durableId="1619951061">
    <w:abstractNumId w:val="36"/>
  </w:num>
  <w:num w:numId="25" w16cid:durableId="980697556">
    <w:abstractNumId w:val="10"/>
  </w:num>
  <w:num w:numId="26" w16cid:durableId="292295784">
    <w:abstractNumId w:val="5"/>
  </w:num>
  <w:num w:numId="27" w16cid:durableId="6710674">
    <w:abstractNumId w:val="32"/>
  </w:num>
  <w:num w:numId="28" w16cid:durableId="53090991">
    <w:abstractNumId w:val="41"/>
  </w:num>
  <w:num w:numId="29" w16cid:durableId="1047679862">
    <w:abstractNumId w:val="39"/>
  </w:num>
  <w:num w:numId="30" w16cid:durableId="778374319">
    <w:abstractNumId w:val="27"/>
  </w:num>
  <w:num w:numId="31" w16cid:durableId="401484248">
    <w:abstractNumId w:val="35"/>
  </w:num>
  <w:num w:numId="32" w16cid:durableId="602036069">
    <w:abstractNumId w:val="45"/>
  </w:num>
  <w:num w:numId="33" w16cid:durableId="661861002">
    <w:abstractNumId w:val="1"/>
  </w:num>
  <w:num w:numId="34" w16cid:durableId="1531531706">
    <w:abstractNumId w:val="9"/>
  </w:num>
  <w:num w:numId="35" w16cid:durableId="2048097907">
    <w:abstractNumId w:val="28"/>
  </w:num>
  <w:num w:numId="36" w16cid:durableId="1853302623">
    <w:abstractNumId w:val="40"/>
  </w:num>
  <w:num w:numId="37" w16cid:durableId="1052730072">
    <w:abstractNumId w:val="19"/>
  </w:num>
  <w:num w:numId="38" w16cid:durableId="432940117">
    <w:abstractNumId w:val="34"/>
  </w:num>
  <w:num w:numId="39" w16cid:durableId="1464274537">
    <w:abstractNumId w:val="4"/>
  </w:num>
  <w:num w:numId="40" w16cid:durableId="1653945900">
    <w:abstractNumId w:val="16"/>
  </w:num>
  <w:num w:numId="41" w16cid:durableId="1734230494">
    <w:abstractNumId w:val="14"/>
  </w:num>
  <w:num w:numId="42" w16cid:durableId="126511492">
    <w:abstractNumId w:val="38"/>
  </w:num>
  <w:num w:numId="43" w16cid:durableId="29572696">
    <w:abstractNumId w:val="37"/>
  </w:num>
  <w:num w:numId="44" w16cid:durableId="1659848086">
    <w:abstractNumId w:val="8"/>
  </w:num>
  <w:num w:numId="45" w16cid:durableId="1097481419">
    <w:abstractNumId w:val="43"/>
  </w:num>
  <w:num w:numId="46" w16cid:durableId="1597322277">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6F95"/>
    <w:rsid w:val="00000FAA"/>
    <w:rsid w:val="000062AC"/>
    <w:rsid w:val="00011A72"/>
    <w:rsid w:val="00025D49"/>
    <w:rsid w:val="000859B2"/>
    <w:rsid w:val="00097D63"/>
    <w:rsid w:val="000A3F40"/>
    <w:rsid w:val="000C6489"/>
    <w:rsid w:val="000D284E"/>
    <w:rsid w:val="000F6F72"/>
    <w:rsid w:val="001114EA"/>
    <w:rsid w:val="00127C86"/>
    <w:rsid w:val="00131200"/>
    <w:rsid w:val="0014733A"/>
    <w:rsid w:val="00160A11"/>
    <w:rsid w:val="001B4DB5"/>
    <w:rsid w:val="001B5FB1"/>
    <w:rsid w:val="001C0CEA"/>
    <w:rsid w:val="001D3394"/>
    <w:rsid w:val="002077B6"/>
    <w:rsid w:val="002244C5"/>
    <w:rsid w:val="0023169C"/>
    <w:rsid w:val="0028458B"/>
    <w:rsid w:val="0029532F"/>
    <w:rsid w:val="002A24D5"/>
    <w:rsid w:val="002B2194"/>
    <w:rsid w:val="002C78EC"/>
    <w:rsid w:val="002D3944"/>
    <w:rsid w:val="002E3F9F"/>
    <w:rsid w:val="002E7C7B"/>
    <w:rsid w:val="003072A0"/>
    <w:rsid w:val="00315EF8"/>
    <w:rsid w:val="00322B95"/>
    <w:rsid w:val="003609AA"/>
    <w:rsid w:val="003840EF"/>
    <w:rsid w:val="003A69F1"/>
    <w:rsid w:val="003E1363"/>
    <w:rsid w:val="003F42A2"/>
    <w:rsid w:val="004002D6"/>
    <w:rsid w:val="00412425"/>
    <w:rsid w:val="004425F5"/>
    <w:rsid w:val="00457266"/>
    <w:rsid w:val="004727D3"/>
    <w:rsid w:val="00472AE6"/>
    <w:rsid w:val="0047577A"/>
    <w:rsid w:val="00482FBC"/>
    <w:rsid w:val="00492044"/>
    <w:rsid w:val="00492C52"/>
    <w:rsid w:val="004956DD"/>
    <w:rsid w:val="00497217"/>
    <w:rsid w:val="004A201F"/>
    <w:rsid w:val="004E7AE5"/>
    <w:rsid w:val="00501C67"/>
    <w:rsid w:val="00514354"/>
    <w:rsid w:val="0053087C"/>
    <w:rsid w:val="0053655F"/>
    <w:rsid w:val="00546A99"/>
    <w:rsid w:val="0055592A"/>
    <w:rsid w:val="00582BAD"/>
    <w:rsid w:val="005A6200"/>
    <w:rsid w:val="005E03D5"/>
    <w:rsid w:val="00607591"/>
    <w:rsid w:val="006211EE"/>
    <w:rsid w:val="00665116"/>
    <w:rsid w:val="0066764E"/>
    <w:rsid w:val="00680C98"/>
    <w:rsid w:val="00685DF5"/>
    <w:rsid w:val="00694A04"/>
    <w:rsid w:val="006D4DD9"/>
    <w:rsid w:val="006E30E4"/>
    <w:rsid w:val="006E41E2"/>
    <w:rsid w:val="006F3FFF"/>
    <w:rsid w:val="00725AEB"/>
    <w:rsid w:val="007365BE"/>
    <w:rsid w:val="007431E7"/>
    <w:rsid w:val="0075395C"/>
    <w:rsid w:val="007648EA"/>
    <w:rsid w:val="007A6D06"/>
    <w:rsid w:val="007B6807"/>
    <w:rsid w:val="007B77E9"/>
    <w:rsid w:val="007C3630"/>
    <w:rsid w:val="008106BE"/>
    <w:rsid w:val="00814598"/>
    <w:rsid w:val="00816FDC"/>
    <w:rsid w:val="00892AAB"/>
    <w:rsid w:val="008C115C"/>
    <w:rsid w:val="008C7D4A"/>
    <w:rsid w:val="008D168C"/>
    <w:rsid w:val="008D48EE"/>
    <w:rsid w:val="009310CD"/>
    <w:rsid w:val="009651A5"/>
    <w:rsid w:val="00967D0D"/>
    <w:rsid w:val="00987DA9"/>
    <w:rsid w:val="0099177B"/>
    <w:rsid w:val="00992566"/>
    <w:rsid w:val="009A67D9"/>
    <w:rsid w:val="009B2042"/>
    <w:rsid w:val="009B6ACF"/>
    <w:rsid w:val="009C75B4"/>
    <w:rsid w:val="009D3807"/>
    <w:rsid w:val="009D65AC"/>
    <w:rsid w:val="009E4547"/>
    <w:rsid w:val="00A06ADF"/>
    <w:rsid w:val="00A16DFC"/>
    <w:rsid w:val="00A2239D"/>
    <w:rsid w:val="00A359B6"/>
    <w:rsid w:val="00A44738"/>
    <w:rsid w:val="00A45712"/>
    <w:rsid w:val="00A4592F"/>
    <w:rsid w:val="00A61350"/>
    <w:rsid w:val="00A83095"/>
    <w:rsid w:val="00AA55C6"/>
    <w:rsid w:val="00AB28B4"/>
    <w:rsid w:val="00AD4068"/>
    <w:rsid w:val="00AF6828"/>
    <w:rsid w:val="00B47F5D"/>
    <w:rsid w:val="00B5692F"/>
    <w:rsid w:val="00B622E0"/>
    <w:rsid w:val="00B6275F"/>
    <w:rsid w:val="00B944AA"/>
    <w:rsid w:val="00B95561"/>
    <w:rsid w:val="00BA4F92"/>
    <w:rsid w:val="00BB7875"/>
    <w:rsid w:val="00BC2E2D"/>
    <w:rsid w:val="00BD07CB"/>
    <w:rsid w:val="00BE29B0"/>
    <w:rsid w:val="00BF5AEA"/>
    <w:rsid w:val="00C15F57"/>
    <w:rsid w:val="00C23FA5"/>
    <w:rsid w:val="00C24F73"/>
    <w:rsid w:val="00C26E55"/>
    <w:rsid w:val="00C6580C"/>
    <w:rsid w:val="00CA201E"/>
    <w:rsid w:val="00CD0DB8"/>
    <w:rsid w:val="00CF221B"/>
    <w:rsid w:val="00CF5F21"/>
    <w:rsid w:val="00D15C83"/>
    <w:rsid w:val="00D16D09"/>
    <w:rsid w:val="00D42D17"/>
    <w:rsid w:val="00D46F95"/>
    <w:rsid w:val="00D832EF"/>
    <w:rsid w:val="00DE2638"/>
    <w:rsid w:val="00E32F5A"/>
    <w:rsid w:val="00E34CAB"/>
    <w:rsid w:val="00E52EDC"/>
    <w:rsid w:val="00E60CD8"/>
    <w:rsid w:val="00E63385"/>
    <w:rsid w:val="00E638C8"/>
    <w:rsid w:val="00E777D6"/>
    <w:rsid w:val="00E860DC"/>
    <w:rsid w:val="00E910E6"/>
    <w:rsid w:val="00E953DA"/>
    <w:rsid w:val="00EA5779"/>
    <w:rsid w:val="00EC12E7"/>
    <w:rsid w:val="00ED5FDD"/>
    <w:rsid w:val="00EF28EE"/>
    <w:rsid w:val="00EF5000"/>
    <w:rsid w:val="00F004D6"/>
    <w:rsid w:val="00F079DC"/>
    <w:rsid w:val="00F403DF"/>
    <w:rsid w:val="00F43291"/>
    <w:rsid w:val="00FD0B90"/>
    <w:rsid w:val="00FD5C6A"/>
    <w:rsid w:val="00FE4082"/>
    <w:rsid w:val="00FF340E"/>
    <w:rsid w:val="01878C74"/>
    <w:rsid w:val="04BC3807"/>
    <w:rsid w:val="06F55004"/>
    <w:rsid w:val="0B9EC508"/>
    <w:rsid w:val="0DF81809"/>
    <w:rsid w:val="0ED28FC4"/>
    <w:rsid w:val="100E8D51"/>
    <w:rsid w:val="11FF8281"/>
    <w:rsid w:val="12424BCE"/>
    <w:rsid w:val="1487EB62"/>
    <w:rsid w:val="15251CC5"/>
    <w:rsid w:val="1571E04B"/>
    <w:rsid w:val="16A54F25"/>
    <w:rsid w:val="17884670"/>
    <w:rsid w:val="1A0F7D5B"/>
    <w:rsid w:val="1C07AFBF"/>
    <w:rsid w:val="1F8FFD79"/>
    <w:rsid w:val="1FD1E194"/>
    <w:rsid w:val="2272FD6D"/>
    <w:rsid w:val="23BAC577"/>
    <w:rsid w:val="26A17D96"/>
    <w:rsid w:val="2E329AB9"/>
    <w:rsid w:val="2EFFA6B5"/>
    <w:rsid w:val="34942B9A"/>
    <w:rsid w:val="34CF9ECA"/>
    <w:rsid w:val="39375F53"/>
    <w:rsid w:val="39A29461"/>
    <w:rsid w:val="3B7BD7D2"/>
    <w:rsid w:val="3B934936"/>
    <w:rsid w:val="3DB48BFB"/>
    <w:rsid w:val="3DBD2444"/>
    <w:rsid w:val="3E2C7189"/>
    <w:rsid w:val="4284FA49"/>
    <w:rsid w:val="45084047"/>
    <w:rsid w:val="45FA8BA1"/>
    <w:rsid w:val="477D6A19"/>
    <w:rsid w:val="4BEA4B1D"/>
    <w:rsid w:val="4D397441"/>
    <w:rsid w:val="4D8BD791"/>
    <w:rsid w:val="5638B0D7"/>
    <w:rsid w:val="58008F24"/>
    <w:rsid w:val="5939952F"/>
    <w:rsid w:val="5A1AF7CA"/>
    <w:rsid w:val="5A2479A8"/>
    <w:rsid w:val="5C041097"/>
    <w:rsid w:val="5D813239"/>
    <w:rsid w:val="5E4B24CD"/>
    <w:rsid w:val="607E454D"/>
    <w:rsid w:val="617178A5"/>
    <w:rsid w:val="650F4F8E"/>
    <w:rsid w:val="6551FB93"/>
    <w:rsid w:val="67DD5192"/>
    <w:rsid w:val="6A7B20A9"/>
    <w:rsid w:val="6C7F3D98"/>
    <w:rsid w:val="75E17AFE"/>
    <w:rsid w:val="770376FE"/>
    <w:rsid w:val="77AB2D34"/>
    <w:rsid w:val="77B2B0EC"/>
    <w:rsid w:val="793CCA80"/>
    <w:rsid w:val="7A63199E"/>
    <w:rsid w:val="7EE6BAEF"/>
    <w:rsid w:val="7F80500F"/>
  </w:rsids>
  <m:mathPr>
    <m:mathFont m:val="Cambria Math"/>
    <m:brkBin m:val="before"/>
    <m:brkBinSub m:val="--"/>
    <m:smallFrac m:val="0"/>
    <m:dispDef/>
    <m:lMargin m:val="0"/>
    <m:rMargin m:val="0"/>
    <m:defJc m:val="centerGroup"/>
    <m:wrapIndent m:val="1440"/>
    <m:intLim m:val="subSup"/>
    <m:naryLim m:val="undOvr"/>
  </m:mathPr>
  <w:themeFontLang w:val="en-GB"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1CBD8C"/>
  <w15:chartTrackingRefBased/>
  <w15:docId w15:val="{C0F311BD-4878-43B8-B5DB-2B4A5E1C77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31200"/>
    <w:rPr>
      <w:rFonts w:ascii="Arial" w:hAnsi="Arial" w:cs="Arial"/>
      <w:sz w:val="24"/>
      <w:szCs w:val="24"/>
    </w:rPr>
  </w:style>
  <w:style w:type="paragraph" w:styleId="Heading1">
    <w:name w:val="heading 1"/>
    <w:basedOn w:val="Normal"/>
    <w:next w:val="Normal"/>
    <w:link w:val="Heading1Char"/>
    <w:uiPriority w:val="9"/>
    <w:qFormat/>
    <w:rsid w:val="000A3F40"/>
    <w:pPr>
      <w:keepNext/>
      <w:keepLines/>
      <w:spacing w:before="120" w:after="120"/>
      <w:jc w:val="center"/>
      <w:outlineLvl w:val="0"/>
    </w:pPr>
    <w:rPr>
      <w:rFonts w:eastAsiaTheme="majorEastAsia"/>
      <w:b/>
      <w:bCs/>
      <w:color w:val="2F5496" w:themeColor="accent1" w:themeShade="BF"/>
      <w:sz w:val="40"/>
      <w:szCs w:val="40"/>
    </w:rPr>
  </w:style>
  <w:style w:type="paragraph" w:styleId="Heading2">
    <w:name w:val="heading 2"/>
    <w:basedOn w:val="Normal"/>
    <w:next w:val="Normal"/>
    <w:link w:val="Heading2Char"/>
    <w:uiPriority w:val="9"/>
    <w:unhideWhenUsed/>
    <w:qFormat/>
    <w:rsid w:val="000A3F40"/>
    <w:pPr>
      <w:keepNext/>
      <w:keepLines/>
      <w:spacing w:before="40" w:after="120"/>
      <w:jc w:val="center"/>
      <w:outlineLvl w:val="1"/>
    </w:pPr>
    <w:rPr>
      <w:rFonts w:eastAsiaTheme="majorEastAsia"/>
      <w:b/>
      <w:bCs/>
      <w:color w:val="2F5496" w:themeColor="accent1" w:themeShade="BF"/>
      <w:sz w:val="36"/>
      <w:szCs w:val="36"/>
    </w:rPr>
  </w:style>
  <w:style w:type="paragraph" w:styleId="Heading3">
    <w:name w:val="heading 3"/>
    <w:basedOn w:val="Normal"/>
    <w:next w:val="Normal"/>
    <w:link w:val="Heading3Char"/>
    <w:uiPriority w:val="9"/>
    <w:unhideWhenUsed/>
    <w:qFormat/>
    <w:rsid w:val="00131200"/>
    <w:pPr>
      <w:spacing w:before="240" w:line="240" w:lineRule="auto"/>
      <w:outlineLvl w:val="2"/>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NumberSmall">
    <w:name w:val="Table Number Small"/>
    <w:basedOn w:val="Normal"/>
    <w:qFormat/>
    <w:rsid w:val="00F43291"/>
    <w:pPr>
      <w:keepLines/>
      <w:numPr>
        <w:numId w:val="5"/>
      </w:numPr>
      <w:spacing w:after="0" w:line="240" w:lineRule="auto"/>
      <w:jc w:val="center"/>
    </w:pPr>
    <w:rPr>
      <w:rFonts w:ascii="Malgun Gothic Semilight" w:eastAsia="Malgun Gothic Semilight" w:hAnsi="Malgun Gothic Semilight" w:cs="Malgun Gothic Semilight"/>
      <w:color w:val="262626"/>
      <w:sz w:val="20"/>
      <w:szCs w:val="20"/>
      <w:lang w:val="en-US"/>
    </w:rPr>
  </w:style>
  <w:style w:type="paragraph" w:customStyle="1" w:styleId="FooterPage1">
    <w:name w:val="Footer Page 1"/>
    <w:basedOn w:val="Footer"/>
    <w:qFormat/>
    <w:rsid w:val="00F43291"/>
    <w:pPr>
      <w:keepLines/>
      <w:tabs>
        <w:tab w:val="clear" w:pos="4513"/>
        <w:tab w:val="clear" w:pos="9026"/>
        <w:tab w:val="center" w:pos="615"/>
        <w:tab w:val="left" w:pos="885"/>
        <w:tab w:val="center" w:pos="4500"/>
      </w:tabs>
      <w:ind w:right="2235"/>
      <w:jc w:val="center"/>
    </w:pPr>
    <w:rPr>
      <w:rFonts w:ascii="Malgun Gothic Semilight" w:eastAsia="Malgun Gothic Semilight" w:hAnsi="Malgun Gothic Semilight" w:cs="Malgun Gothic Semilight"/>
      <w:color w:val="262626"/>
      <w:sz w:val="20"/>
      <w:szCs w:val="20"/>
      <w:lang w:val="en-US"/>
    </w:rPr>
  </w:style>
  <w:style w:type="paragraph" w:styleId="Footer">
    <w:name w:val="footer"/>
    <w:basedOn w:val="Normal"/>
    <w:link w:val="FooterChar"/>
    <w:uiPriority w:val="99"/>
    <w:unhideWhenUsed/>
    <w:rsid w:val="00F43291"/>
    <w:pPr>
      <w:tabs>
        <w:tab w:val="center" w:pos="4513"/>
        <w:tab w:val="right" w:pos="9026"/>
      </w:tabs>
      <w:spacing w:after="0" w:line="240" w:lineRule="auto"/>
    </w:pPr>
  </w:style>
  <w:style w:type="character" w:customStyle="1" w:styleId="FooterChar">
    <w:name w:val="Footer Char"/>
    <w:basedOn w:val="DefaultParagraphFont"/>
    <w:link w:val="Footer"/>
    <w:uiPriority w:val="99"/>
    <w:rsid w:val="00F43291"/>
  </w:style>
  <w:style w:type="paragraph" w:customStyle="1" w:styleId="HeaderHeading1">
    <w:name w:val="Header Heading 1"/>
    <w:basedOn w:val="Heading1"/>
    <w:next w:val="Header"/>
    <w:qFormat/>
    <w:rsid w:val="00F43291"/>
    <w:pPr>
      <w:pageBreakBefore/>
      <w:spacing w:line="240" w:lineRule="auto"/>
    </w:pPr>
    <w:rPr>
      <w:rFonts w:ascii="Malgun Gothic Semilight" w:eastAsia="Malgun Gothic Semilight" w:hAnsi="Malgun Gothic Semilight" w:cs="Malgun Gothic Semilight"/>
      <w:bCs w:val="0"/>
      <w:color w:val="626366"/>
      <w:kern w:val="32"/>
      <w:sz w:val="36"/>
    </w:rPr>
  </w:style>
  <w:style w:type="character" w:customStyle="1" w:styleId="Heading1Char">
    <w:name w:val="Heading 1 Char"/>
    <w:basedOn w:val="DefaultParagraphFont"/>
    <w:link w:val="Heading1"/>
    <w:uiPriority w:val="9"/>
    <w:rsid w:val="000A3F40"/>
    <w:rPr>
      <w:rFonts w:ascii="Arial" w:eastAsiaTheme="majorEastAsia" w:hAnsi="Arial" w:cs="Arial"/>
      <w:b/>
      <w:bCs/>
      <w:color w:val="2F5496" w:themeColor="accent1" w:themeShade="BF"/>
      <w:sz w:val="40"/>
      <w:szCs w:val="40"/>
    </w:rPr>
  </w:style>
  <w:style w:type="paragraph" w:styleId="Header">
    <w:name w:val="header"/>
    <w:basedOn w:val="Normal"/>
    <w:link w:val="HeaderChar"/>
    <w:uiPriority w:val="99"/>
    <w:unhideWhenUsed/>
    <w:rsid w:val="00F43291"/>
    <w:pPr>
      <w:tabs>
        <w:tab w:val="center" w:pos="4513"/>
        <w:tab w:val="right" w:pos="9026"/>
      </w:tabs>
      <w:spacing w:after="0" w:line="240" w:lineRule="auto"/>
    </w:pPr>
  </w:style>
  <w:style w:type="character" w:customStyle="1" w:styleId="HeaderChar">
    <w:name w:val="Header Char"/>
    <w:basedOn w:val="DefaultParagraphFont"/>
    <w:link w:val="Header"/>
    <w:uiPriority w:val="99"/>
    <w:rsid w:val="00F43291"/>
  </w:style>
  <w:style w:type="paragraph" w:styleId="TOC1">
    <w:name w:val="toc 1"/>
    <w:basedOn w:val="Normal"/>
    <w:uiPriority w:val="39"/>
    <w:rsid w:val="00F43291"/>
    <w:pPr>
      <w:keepLines/>
      <w:spacing w:after="120" w:line="240" w:lineRule="auto"/>
    </w:pPr>
    <w:rPr>
      <w:rFonts w:ascii="Malgun Gothic Semilight" w:eastAsia="Times New Roman" w:hAnsi="Malgun Gothic Semilight" w:cs="Times New Roman"/>
      <w:color w:val="0000FF"/>
      <w:u w:val="words" w:color="0000FF"/>
    </w:rPr>
  </w:style>
  <w:style w:type="character" w:styleId="Hyperlink">
    <w:name w:val="Hyperlink"/>
    <w:uiPriority w:val="99"/>
    <w:rsid w:val="00F43291"/>
    <w:rPr>
      <w:rFonts w:ascii="Malgun Gothic Semilight" w:hAnsi="Malgun Gothic Semilight"/>
      <w:noProof/>
      <w:color w:val="0033CC"/>
      <w:u w:val="single"/>
    </w:rPr>
  </w:style>
  <w:style w:type="paragraph" w:customStyle="1" w:styleId="Quotation">
    <w:name w:val="Quotation"/>
    <w:basedOn w:val="Normal"/>
    <w:next w:val="Normal"/>
    <w:qFormat/>
    <w:rsid w:val="00F43291"/>
    <w:pPr>
      <w:keepLines/>
      <w:spacing w:after="120" w:line="420" w:lineRule="atLeast"/>
      <w:jc w:val="center"/>
    </w:pPr>
    <w:rPr>
      <w:rFonts w:ascii="Malgun Gothic Semilight" w:eastAsia="Malgun Gothic Semilight" w:hAnsi="Malgun Gothic Semilight" w:cs="Malgun Gothic Semilight"/>
      <w:color w:val="429538"/>
    </w:rPr>
  </w:style>
  <w:style w:type="table" w:styleId="TableGrid">
    <w:name w:val="Table Grid"/>
    <w:basedOn w:val="TableNormal"/>
    <w:uiPriority w:val="39"/>
    <w:rsid w:val="00D46F9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0A3F40"/>
    <w:rPr>
      <w:rFonts w:ascii="Arial" w:eastAsiaTheme="majorEastAsia" w:hAnsi="Arial" w:cs="Arial"/>
      <w:b/>
      <w:bCs/>
      <w:color w:val="2F5496" w:themeColor="accent1" w:themeShade="BF"/>
      <w:sz w:val="36"/>
      <w:szCs w:val="36"/>
    </w:rPr>
  </w:style>
  <w:style w:type="character" w:customStyle="1" w:styleId="Heading3Char">
    <w:name w:val="Heading 3 Char"/>
    <w:basedOn w:val="DefaultParagraphFont"/>
    <w:link w:val="Heading3"/>
    <w:uiPriority w:val="9"/>
    <w:rsid w:val="00131200"/>
    <w:rPr>
      <w:rFonts w:ascii="Arial" w:hAnsi="Arial" w:cs="Arial"/>
      <w:b/>
      <w:bCs/>
      <w:sz w:val="24"/>
      <w:szCs w:val="24"/>
    </w:rPr>
  </w:style>
  <w:style w:type="paragraph" w:styleId="ListParagraph">
    <w:name w:val="List Paragraph"/>
    <w:basedOn w:val="Normal"/>
    <w:uiPriority w:val="34"/>
    <w:qFormat/>
    <w:rsid w:val="00131200"/>
    <w:pPr>
      <w:ind w:left="720"/>
      <w:contextualSpacing/>
    </w:pPr>
  </w:style>
  <w:style w:type="paragraph" w:customStyle="1" w:styleId="TableParagraph">
    <w:name w:val="Table Paragraph"/>
    <w:basedOn w:val="Normal"/>
    <w:uiPriority w:val="1"/>
    <w:qFormat/>
    <w:rsid w:val="00131200"/>
    <w:pPr>
      <w:widowControl w:val="0"/>
      <w:autoSpaceDE w:val="0"/>
      <w:autoSpaceDN w:val="0"/>
      <w:spacing w:after="0" w:line="240" w:lineRule="auto"/>
    </w:pPr>
    <w:rPr>
      <w:rFonts w:eastAsia="Arial"/>
      <w:kern w:val="0"/>
      <w:sz w:val="22"/>
      <w:szCs w:val="22"/>
      <w:lang w:val="en-US"/>
      <w14:ligatures w14:val="none"/>
    </w:rPr>
  </w:style>
  <w:style w:type="paragraph" w:styleId="BodyText2">
    <w:name w:val="Body Text 2"/>
    <w:basedOn w:val="Normal"/>
    <w:link w:val="BodyText2Char"/>
    <w:semiHidden/>
    <w:rsid w:val="00546A99"/>
    <w:pPr>
      <w:autoSpaceDE w:val="0"/>
      <w:autoSpaceDN w:val="0"/>
      <w:adjustRightInd w:val="0"/>
      <w:spacing w:after="0" w:line="240" w:lineRule="auto"/>
      <w:jc w:val="both"/>
    </w:pPr>
    <w:rPr>
      <w:rFonts w:eastAsia="Times New Roman"/>
      <w:kern w:val="0"/>
      <w:szCs w:val="22"/>
      <w14:ligatures w14:val="none"/>
    </w:rPr>
  </w:style>
  <w:style w:type="character" w:customStyle="1" w:styleId="BodyText2Char">
    <w:name w:val="Body Text 2 Char"/>
    <w:basedOn w:val="DefaultParagraphFont"/>
    <w:link w:val="BodyText2"/>
    <w:semiHidden/>
    <w:rsid w:val="00546A99"/>
    <w:rPr>
      <w:rFonts w:ascii="Arial" w:eastAsia="Times New Roman" w:hAnsi="Arial" w:cs="Arial"/>
      <w:kern w:val="0"/>
      <w:sz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customXml" Target="../customXml/item3.xml"/><Relationship Id="rId21" Type="http://schemas.microsoft.com/office/2020/10/relationships/intelligence" Target="intelligence2.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header" Target="header1.xml"/><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4a6c91a4-6c19-4b11-87f3-6a8ee1d87869" xsi:nil="true"/>
    <lcf76f155ced4ddcb4097134ff3c332f xmlns="13d349b6-e186-4c6f-b87e-8e9965008c07">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73CE80FB7D43024F973BE2841147198B" ma:contentTypeVersion="10" ma:contentTypeDescription="Create a new document." ma:contentTypeScope="" ma:versionID="560bbf9e7162d1995dbae3d1eb51ddc4">
  <xsd:schema xmlns:xsd="http://www.w3.org/2001/XMLSchema" xmlns:xs="http://www.w3.org/2001/XMLSchema" xmlns:p="http://schemas.microsoft.com/office/2006/metadata/properties" xmlns:ns2="13d349b6-e186-4c6f-b87e-8e9965008c07" xmlns:ns3="4a6c91a4-6c19-4b11-87f3-6a8ee1d87869" targetNamespace="http://schemas.microsoft.com/office/2006/metadata/properties" ma:root="true" ma:fieldsID="31af225af1aea3ab390923680eee69af" ns2:_="" ns3:_="">
    <xsd:import namespace="13d349b6-e186-4c6f-b87e-8e9965008c07"/>
    <xsd:import namespace="4a6c91a4-6c19-4b11-87f3-6a8ee1d8786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3d349b6-e186-4c6f-b87e-8e9965008c0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65efd349-4fc2-4c40-bc86-6aac66f77ae7"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a6c91a4-6c19-4b11-87f3-6a8ee1d8786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de0b0c03-046b-4d25-a2c8-0a2f7f415fe5}" ma:internalName="TaxCatchAll" ma:showField="CatchAllData" ma:web="4a6c91a4-6c19-4b11-87f3-6a8ee1d8786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4B8BDF1-077E-4F35-B441-F6054E1BB9DF}">
  <ds:schemaRefs>
    <ds:schemaRef ds:uri="http://schemas.microsoft.com/sharepoint/v3/contenttype/forms"/>
  </ds:schemaRefs>
</ds:datastoreItem>
</file>

<file path=customXml/itemProps2.xml><?xml version="1.0" encoding="utf-8"?>
<ds:datastoreItem xmlns:ds="http://schemas.openxmlformats.org/officeDocument/2006/customXml" ds:itemID="{42BD6595-F92A-498C-AA54-B106F0F28A4D}">
  <ds:schemaRefs>
    <ds:schemaRef ds:uri="http://schemas.microsoft.com/office/2006/metadata/properties"/>
    <ds:schemaRef ds:uri="http://schemas.microsoft.com/office/infopath/2007/PartnerControls"/>
    <ds:schemaRef ds:uri="4a6c91a4-6c19-4b11-87f3-6a8ee1d87869"/>
    <ds:schemaRef ds:uri="13d349b6-e186-4c6f-b87e-8e9965008c07"/>
  </ds:schemaRefs>
</ds:datastoreItem>
</file>

<file path=customXml/itemProps3.xml><?xml version="1.0" encoding="utf-8"?>
<ds:datastoreItem xmlns:ds="http://schemas.openxmlformats.org/officeDocument/2006/customXml" ds:itemID="{4B8E4CB1-ABA6-48AB-8CDE-12D7CFEE21E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3d349b6-e186-4c6f-b87e-8e9965008c07"/>
    <ds:schemaRef ds:uri="4a6c91a4-6c19-4b11-87f3-6a8ee1d8786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9</Pages>
  <Words>1623</Words>
  <Characters>9256</Characters>
  <Application>Microsoft Office Word</Application>
  <DocSecurity>4</DocSecurity>
  <Lines>77</Lines>
  <Paragraphs>21</Paragraphs>
  <ScaleCrop>false</ScaleCrop>
  <Company/>
  <LinksUpToDate>false</LinksUpToDate>
  <CharactersWithSpaces>10858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Role profile template</dc:title>
  <dc:subject/>
  <dc:creator>Steve Green</dc:creator>
  <cp:keywords/>
  <dc:description/>
  <cp:lastModifiedBy>Althea Davis-Oyebade</cp:lastModifiedBy>
  <cp:revision>2</cp:revision>
  <cp:lastPrinted>2023-11-29T12:31:00Z</cp:lastPrinted>
  <dcterms:created xsi:type="dcterms:W3CDTF">2026-11-05T20:21:00Z</dcterms:created>
  <dcterms:modified xsi:type="dcterms:W3CDTF">2026-11-05T20:21:00Z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0x01010073CE80FB7D43024F973BE2841147198B</vt:lpwstr>
  </property>
  <property fmtid="{D5CDD505-2E9C-101B-9397-08002B2CF9AE}" pid="3" name="_dlc_DocIdItemGuid">
    <vt:lpwstr>8723f23e-4dcb-4da1-85e1-b918fa2a699a</vt:lpwstr>
  </property>
  <property fmtid="{D5CDD505-2E9C-101B-9397-08002B2CF9AE}" pid="4" name="Department">
    <vt:lpwstr/>
  </property>
  <property fmtid="{D5CDD505-2E9C-101B-9397-08002B2CF9AE}" pid="5" name="Ealing_Category">
    <vt:lpwstr>858;#Recruitment and selection guidelines|594634e5-ca6d-42ea-9a5a-9abee1a210a1</vt:lpwstr>
  </property>
  <property fmtid="{D5CDD505-2E9C-101B-9397-08002B2CF9AE}" pid="6" name="of39833c66de446f81d814d17cb267f9">
    <vt:lpwstr/>
  </property>
  <property fmtid="{D5CDD505-2E9C-101B-9397-08002B2CF9AE}" pid="7" name="docLang">
    <vt:lpwstr>en</vt:lpwstr>
  </property>
  <property fmtid="{D5CDD505-2E9C-101B-9397-08002B2CF9AE}" pid="8" name="MediaServiceImageTags">
    <vt:lpwstr/>
  </property>
</Properties>
</file>